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3055"/>
        </w:tabs>
        <w:spacing w:before="0" w:beforeAutospacing="0" w:after="0" w:afterAutospacing="0"/>
        <w:jc w:val="center"/>
        <w:rPr>
          <w:rFonts w:cs="Times New Roman"/>
          <w:b/>
          <w:bCs/>
          <w:color w:val="000000"/>
          <w:sz w:val="44"/>
          <w:szCs w:val="44"/>
        </w:rPr>
      </w:pPr>
      <w:r>
        <w:rPr>
          <w:rFonts w:hint="eastAsia"/>
          <w:b/>
          <w:bCs/>
          <w:color w:val="000000"/>
          <w:sz w:val="44"/>
          <w:szCs w:val="44"/>
          <w:lang w:eastAsia="zh-CN"/>
        </w:rPr>
        <w:t>秦皇岛市</w:t>
      </w:r>
      <w:r>
        <w:rPr>
          <w:rFonts w:hint="eastAsia"/>
          <w:b/>
          <w:bCs/>
          <w:color w:val="000000"/>
          <w:sz w:val="44"/>
          <w:szCs w:val="44"/>
        </w:rPr>
        <w:t>体育局重大行政执法决定法制审核流程图</w:t>
      </w:r>
    </w:p>
    <w:p>
      <w:pPr>
        <w:rPr>
          <w:rFonts w:cs="Times New Roman"/>
          <w:color w:val="000000"/>
        </w:rPr>
      </w:pPr>
    </w:p>
    <w:p>
      <w:pPr>
        <w:tabs>
          <w:tab w:val="left" w:pos="3710"/>
          <w:tab w:val="left" w:pos="8030"/>
        </w:tabs>
        <w:rPr>
          <w:rFonts w:cs="Times New Roman"/>
          <w:color w:val="000000"/>
          <w:sz w:val="24"/>
          <w:szCs w:val="24"/>
        </w:rPr>
      </w:pPr>
      <w:r>
        <w:rPr>
          <w:rFonts w:cs="Times New Roman"/>
          <w:color w:val="000000"/>
        </w:rPr>
        <w:tab/>
      </w:r>
      <w:r>
        <w:rPr>
          <w:rFonts w:cs="Times New Roman"/>
          <w:color w:val="000000"/>
          <w:sz w:val="24"/>
          <w:szCs w:val="24"/>
        </w:rPr>
        <w:tab/>
      </w:r>
    </w:p>
    <w:p>
      <w:pPr>
        <w:tabs>
          <w:tab w:val="left" w:pos="3570"/>
          <w:tab w:val="left" w:pos="7980"/>
        </w:tabs>
        <w:rPr>
          <w:rFonts w:cs="Times New Roman"/>
          <w:color w:val="000000"/>
        </w:rPr>
      </w:pPr>
      <w:r>
        <mc:AlternateContent>
          <mc:Choice Requires="wps">
            <w:drawing>
              <wp:anchor distT="0" distB="0" distL="114300" distR="114300" simplePos="0" relativeHeight="251658240" behindDoc="0" locked="0" layoutInCell="1" allowOverlap="1">
                <wp:simplePos x="0" y="0"/>
                <wp:positionH relativeFrom="column">
                  <wp:posOffset>7667625</wp:posOffset>
                </wp:positionH>
                <wp:positionV relativeFrom="paragraph">
                  <wp:posOffset>99060</wp:posOffset>
                </wp:positionV>
                <wp:extent cx="1533525" cy="4556760"/>
                <wp:effectExtent l="4445" t="4445" r="5080" b="10795"/>
                <wp:wrapNone/>
                <wp:docPr id="8" name="自选图形 2"/>
                <wp:cNvGraphicFramePr/>
                <a:graphic xmlns:a="http://schemas.openxmlformats.org/drawingml/2006/main">
                  <a:graphicData uri="http://schemas.microsoft.com/office/word/2010/wordprocessingShape">
                    <wps:wsp>
                      <wps:cNvSpPr/>
                      <wps:spPr>
                        <a:xfrm>
                          <a:off x="0" y="0"/>
                          <a:ext cx="1533525" cy="45567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5"/>
                              <w:spacing w:before="0" w:beforeAutospacing="0" w:after="0" w:afterAutospacing="0"/>
                              <w:rPr>
                                <w:rFonts w:cs="Times New Roman"/>
                                <w:sz w:val="18"/>
                                <w:szCs w:val="18"/>
                              </w:rPr>
                            </w:pPr>
                          </w:p>
                          <w:p>
                            <w:pPr>
                              <w:pStyle w:val="5"/>
                              <w:spacing w:before="0" w:beforeAutospacing="0" w:after="0" w:afterAutospacing="0"/>
                              <w:rPr>
                                <w:rFonts w:cs="Times New Roman"/>
                                <w:sz w:val="18"/>
                                <w:szCs w:val="18"/>
                              </w:rPr>
                            </w:pPr>
                          </w:p>
                          <w:p>
                            <w:pPr>
                              <w:pStyle w:val="5"/>
                              <w:spacing w:before="0" w:beforeAutospacing="0" w:after="0" w:afterAutospacing="0"/>
                              <w:rPr>
                                <w:rFonts w:cs="Times New Roman"/>
                                <w:color w:val="000000"/>
                                <w:sz w:val="18"/>
                                <w:szCs w:val="18"/>
                              </w:rPr>
                            </w:pPr>
                            <w:r>
                              <w:rPr>
                                <w:rFonts w:hint="eastAsia"/>
                                <w:sz w:val="18"/>
                                <w:szCs w:val="18"/>
                              </w:rPr>
                              <w:t>采纳：根据《审核办法》第十二条规定，</w:t>
                            </w:r>
                            <w:r>
                              <w:rPr>
                                <w:rFonts w:hint="eastAsia"/>
                                <w:color w:val="000000"/>
                                <w:sz w:val="18"/>
                                <w:szCs w:val="18"/>
                              </w:rPr>
                              <w:t>承办单位应当充分考虑法制机构审核意见和建议，根据情况对拟作出的重大行政执法决定进行修改，将重大执法决定书代拟稿连同听取意见情况一并提交机关负责人审批或机关负责人集体讨论。</w:t>
                            </w:r>
                          </w:p>
                          <w:p>
                            <w:pPr>
                              <w:ind w:firstLine="645"/>
                              <w:jc w:val="left"/>
                              <w:rPr>
                                <w:rFonts w:ascii="宋体" w:hAnsi="宋体" w:cs="宋体"/>
                                <w:kern w:val="0"/>
                                <w:sz w:val="18"/>
                                <w:szCs w:val="18"/>
                              </w:rPr>
                            </w:pPr>
                            <w:r>
                              <w:rPr>
                                <w:rFonts w:hint="eastAsia" w:cs="宋体"/>
                                <w:sz w:val="18"/>
                                <w:szCs w:val="18"/>
                              </w:rPr>
                              <w:t>归档和备案：根据《审核办法》第十三条规定，承办机构</w:t>
                            </w:r>
                            <w:r>
                              <w:rPr>
                                <w:rFonts w:hint="eastAsia" w:ascii="宋体" w:hAnsi="宋体" w:cs="宋体"/>
                                <w:kern w:val="0"/>
                                <w:sz w:val="18"/>
                                <w:szCs w:val="18"/>
                              </w:rPr>
                              <w:t>负责执行并做好立卷归档工作</w:t>
                            </w:r>
                          </w:p>
                          <w:p>
                            <w:pPr>
                              <w:rPr>
                                <w:rFonts w:cs="Times New Roman"/>
                              </w:rPr>
                            </w:pPr>
                          </w:p>
                        </w:txbxContent>
                      </wps:txbx>
                      <wps:bodyPr upright="1"/>
                    </wps:wsp>
                  </a:graphicData>
                </a:graphic>
              </wp:anchor>
            </w:drawing>
          </mc:Choice>
          <mc:Fallback>
            <w:pict>
              <v:shape id="自选图形 2" o:spid="_x0000_s1026" o:spt="176" type="#_x0000_t176" style="position:absolute;left:0pt;margin-left:603.75pt;margin-top:7.8pt;height:358.8pt;width:120.75pt;z-index:251658240;mso-width-relative:page;mso-height-relative:page;" fillcolor="#FFFFFF" filled="t" stroked="t" coordsize="21600,21600" o:gfxdata="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tR6OtkAAAAMAQAADwAAAAAAAAABACAAAAAiAAAAZHJzL2Rv&#10;d25yZXYueG1sUEsBAhQAFAAAAAgAh07iQJKobckAAgAA9wMAAA4AAAAAAAAAAQAgAAAAKAEAAGRy&#10;cy9lMm9Eb2MueG1sUEsFBgAAAAAGAAYAWQEAAJoFAAAAAA==&#10;">
                <v:fill on="t" focussize="0,0"/>
                <v:stroke color="#000000" joinstyle="miter"/>
                <v:imagedata o:title=""/>
                <o:lock v:ext="edit" aspectratio="f"/>
                <v:textbox>
                  <w:txbxContent>
                    <w:p>
                      <w:pPr>
                        <w:pStyle w:val="5"/>
                        <w:spacing w:before="0" w:beforeAutospacing="0" w:after="0" w:afterAutospacing="0"/>
                        <w:rPr>
                          <w:rFonts w:cs="Times New Roman"/>
                          <w:sz w:val="18"/>
                          <w:szCs w:val="18"/>
                        </w:rPr>
                      </w:pPr>
                    </w:p>
                    <w:p>
                      <w:pPr>
                        <w:pStyle w:val="5"/>
                        <w:spacing w:before="0" w:beforeAutospacing="0" w:after="0" w:afterAutospacing="0"/>
                        <w:rPr>
                          <w:rFonts w:cs="Times New Roman"/>
                          <w:sz w:val="18"/>
                          <w:szCs w:val="18"/>
                        </w:rPr>
                      </w:pPr>
                    </w:p>
                    <w:p>
                      <w:pPr>
                        <w:pStyle w:val="5"/>
                        <w:spacing w:before="0" w:beforeAutospacing="0" w:after="0" w:afterAutospacing="0"/>
                        <w:rPr>
                          <w:rFonts w:cs="Times New Roman"/>
                          <w:color w:val="000000"/>
                          <w:sz w:val="18"/>
                          <w:szCs w:val="18"/>
                        </w:rPr>
                      </w:pPr>
                      <w:r>
                        <w:rPr>
                          <w:rFonts w:hint="eastAsia"/>
                          <w:sz w:val="18"/>
                          <w:szCs w:val="18"/>
                        </w:rPr>
                        <w:t>采纳：根据《审核办法》第十二条规定，</w:t>
                      </w:r>
                      <w:r>
                        <w:rPr>
                          <w:rFonts w:hint="eastAsia"/>
                          <w:color w:val="000000"/>
                          <w:sz w:val="18"/>
                          <w:szCs w:val="18"/>
                        </w:rPr>
                        <w:t>承办单位应当充分考虑法制机构审核意见和建议，根据情况对拟作出的重大行政执法决定进行修改，将重大执法决定书代拟稿连同听取意见情况一并提交机关负责人审批或机关负责人集体讨论。</w:t>
                      </w:r>
                    </w:p>
                    <w:p>
                      <w:pPr>
                        <w:ind w:firstLine="645"/>
                        <w:jc w:val="left"/>
                        <w:rPr>
                          <w:rFonts w:ascii="宋体" w:hAnsi="宋体" w:cs="宋体"/>
                          <w:kern w:val="0"/>
                          <w:sz w:val="18"/>
                          <w:szCs w:val="18"/>
                        </w:rPr>
                      </w:pPr>
                      <w:r>
                        <w:rPr>
                          <w:rFonts w:hint="eastAsia" w:cs="宋体"/>
                          <w:sz w:val="18"/>
                          <w:szCs w:val="18"/>
                        </w:rPr>
                        <w:t>归档和备案：根据《审核办法》第十三条规定，承办机构</w:t>
                      </w:r>
                      <w:r>
                        <w:rPr>
                          <w:rFonts w:hint="eastAsia" w:ascii="宋体" w:hAnsi="宋体" w:cs="宋体"/>
                          <w:kern w:val="0"/>
                          <w:sz w:val="18"/>
                          <w:szCs w:val="18"/>
                        </w:rPr>
                        <w:t>负责执行并做好立卷归档工作</w:t>
                      </w:r>
                    </w:p>
                    <w:p>
                      <w:pPr>
                        <w:rPr>
                          <w:rFonts w:cs="Times New Roman"/>
                        </w:rPr>
                      </w:pPr>
                    </w:p>
                  </w:txbxContent>
                </v:textbox>
              </v:shape>
            </w:pict>
          </mc:Fallback>
        </mc:AlternateContent>
      </w:r>
      <w:r>
        <mc:AlternateContent>
          <mc:Choice Requires="wps">
            <w:drawing>
              <wp:anchor distT="0" distB="0" distL="114300" distR="114300" simplePos="0" relativeHeight="251651072" behindDoc="0" locked="0" layoutInCell="1" allowOverlap="1">
                <wp:simplePos x="0" y="0"/>
                <wp:positionH relativeFrom="column">
                  <wp:posOffset>-266700</wp:posOffset>
                </wp:positionH>
                <wp:positionV relativeFrom="paragraph">
                  <wp:posOffset>0</wp:posOffset>
                </wp:positionV>
                <wp:extent cx="1933575" cy="4853940"/>
                <wp:effectExtent l="4445" t="4445" r="5080" b="18415"/>
                <wp:wrapNone/>
                <wp:docPr id="1" name="自选图形 3"/>
                <wp:cNvGraphicFramePr/>
                <a:graphic xmlns:a="http://schemas.openxmlformats.org/drawingml/2006/main">
                  <a:graphicData uri="http://schemas.microsoft.com/office/word/2010/wordprocessingShape">
                    <wps:wsp>
                      <wps:cNvSpPr/>
                      <wps:spPr>
                        <a:xfrm>
                          <a:off x="0" y="0"/>
                          <a:ext cx="1933575" cy="48539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340" w:lineRule="exact"/>
                              <w:rPr>
                                <w:sz w:val="18"/>
                                <w:szCs w:val="18"/>
                              </w:rPr>
                            </w:pPr>
                            <w:r>
                              <w:rPr>
                                <w:rFonts w:hint="eastAsia"/>
                                <w:sz w:val="18"/>
                                <w:szCs w:val="18"/>
                              </w:rPr>
                              <w:t>范围</w:t>
                            </w:r>
                            <w:r>
                              <w:rPr>
                                <w:sz w:val="18"/>
                                <w:szCs w:val="18"/>
                              </w:rPr>
                              <w:t>:</w:t>
                            </w:r>
                            <w:r>
                              <w:rPr>
                                <w:rFonts w:hint="eastAsia"/>
                                <w:sz w:val="18"/>
                                <w:szCs w:val="18"/>
                              </w:rPr>
                              <w:t>根据《</w:t>
                            </w:r>
                            <w:r>
                              <w:rPr>
                                <w:rFonts w:hint="eastAsia"/>
                                <w:sz w:val="18"/>
                                <w:szCs w:val="18"/>
                                <w:lang w:eastAsia="zh-CN"/>
                              </w:rPr>
                              <w:t>秦皇岛市</w:t>
                            </w:r>
                            <w:r>
                              <w:rPr>
                                <w:rFonts w:hint="eastAsia"/>
                                <w:sz w:val="18"/>
                                <w:szCs w:val="18"/>
                              </w:rPr>
                              <w:t>体育系统重大行政执法决定法制审核办法》第四条规定，对下列执法决定进行法制审核：第四条  本办法所称重大体育行政执法决定，是指有下列情形之一的体育行政执法决定：</w:t>
                            </w:r>
                          </w:p>
                          <w:p>
                            <w:pPr>
                              <w:spacing w:line="340" w:lineRule="exact"/>
                              <w:ind w:firstLine="646"/>
                              <w:rPr>
                                <w:sz w:val="18"/>
                                <w:szCs w:val="18"/>
                              </w:rPr>
                            </w:pPr>
                            <w:r>
                              <w:rPr>
                                <w:rFonts w:hint="eastAsia"/>
                                <w:sz w:val="18"/>
                                <w:szCs w:val="18"/>
                              </w:rPr>
                              <w:t>（一）体育行政部门所做出的行政许可和行政处罚</w:t>
                            </w:r>
                          </w:p>
                          <w:p>
                            <w:pPr>
                              <w:spacing w:line="340" w:lineRule="exact"/>
                              <w:ind w:firstLine="646"/>
                              <w:rPr>
                                <w:sz w:val="18"/>
                                <w:szCs w:val="18"/>
                              </w:rPr>
                            </w:pPr>
                            <w:r>
                              <w:rPr>
                                <w:rFonts w:hint="eastAsia"/>
                                <w:sz w:val="18"/>
                                <w:szCs w:val="18"/>
                              </w:rPr>
                              <w:t>（二）行政执法机关依法应组织听证的；</w:t>
                            </w:r>
                          </w:p>
                          <w:p>
                            <w:pPr>
                              <w:spacing w:line="340" w:lineRule="exact"/>
                              <w:ind w:firstLine="646"/>
                              <w:rPr>
                                <w:sz w:val="18"/>
                                <w:szCs w:val="18"/>
                              </w:rPr>
                            </w:pPr>
                            <w:r>
                              <w:rPr>
                                <w:rFonts w:hint="eastAsia"/>
                                <w:sz w:val="18"/>
                                <w:szCs w:val="18"/>
                              </w:rPr>
                              <w:t>（三）当事人、利害关系人人数较多或者争议较大的；</w:t>
                            </w:r>
                          </w:p>
                          <w:p>
                            <w:pPr>
                              <w:spacing w:line="340" w:lineRule="exact"/>
                              <w:ind w:firstLine="646"/>
                              <w:rPr>
                                <w:sz w:val="18"/>
                                <w:szCs w:val="18"/>
                              </w:rPr>
                            </w:pPr>
                            <w:r>
                              <w:rPr>
                                <w:rFonts w:hint="eastAsia"/>
                                <w:sz w:val="18"/>
                                <w:szCs w:val="18"/>
                              </w:rPr>
                              <w:t>（四）行政执法事项疑难、复杂的；</w:t>
                            </w:r>
                          </w:p>
                          <w:p>
                            <w:pPr>
                              <w:spacing w:line="340" w:lineRule="exact"/>
                              <w:ind w:firstLine="646"/>
                              <w:rPr>
                                <w:sz w:val="18"/>
                                <w:szCs w:val="18"/>
                              </w:rPr>
                            </w:pPr>
                            <w:r>
                              <w:rPr>
                                <w:rFonts w:hint="eastAsia"/>
                                <w:sz w:val="18"/>
                                <w:szCs w:val="18"/>
                              </w:rPr>
                              <w:t>（五）法律、法规、规章以及国家和省级行政规范性文件规</w:t>
                            </w:r>
                          </w:p>
                        </w:txbxContent>
                      </wps:txbx>
                      <wps:bodyPr upright="1"/>
                    </wps:wsp>
                  </a:graphicData>
                </a:graphic>
              </wp:anchor>
            </w:drawing>
          </mc:Choice>
          <mc:Fallback>
            <w:pict>
              <v:shape id="自选图形 3" o:spid="_x0000_s1026" o:spt="176" type="#_x0000_t176" style="position:absolute;left:0pt;margin-left:-21pt;margin-top:0pt;height:382.2pt;width:152.25pt;z-index:251651072;mso-width-relative:page;mso-height-relative:page;" fillcolor="#FFFFFF" filled="t" stroked="t" coordsize="21600,21600" o:gfxdata="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HgHS3YAAAACAEAAA8AAAAAAAAAAQAgAAAAIgAAAGRycy9k&#10;b3ducmV2LnhtbFBLAQIUABQAAAAIAIdO4kCRIozxAgIAAPcDAAAOAAAAAAAAAAEAIAAAACcBAABk&#10;cnMvZTJvRG9jLnhtbFBLBQYAAAAABgAGAFkBAACbBQAAAAA=&#10;">
                <v:fill on="t" focussize="0,0"/>
                <v:stroke color="#000000" joinstyle="miter"/>
                <v:imagedata o:title=""/>
                <o:lock v:ext="edit" aspectratio="f"/>
                <v:textbox>
                  <w:txbxContent>
                    <w:p>
                      <w:pPr>
                        <w:spacing w:line="340" w:lineRule="exact"/>
                        <w:rPr>
                          <w:sz w:val="18"/>
                          <w:szCs w:val="18"/>
                        </w:rPr>
                      </w:pPr>
                      <w:r>
                        <w:rPr>
                          <w:rFonts w:hint="eastAsia"/>
                          <w:sz w:val="18"/>
                          <w:szCs w:val="18"/>
                        </w:rPr>
                        <w:t>范围</w:t>
                      </w:r>
                      <w:r>
                        <w:rPr>
                          <w:sz w:val="18"/>
                          <w:szCs w:val="18"/>
                        </w:rPr>
                        <w:t>:</w:t>
                      </w:r>
                      <w:r>
                        <w:rPr>
                          <w:rFonts w:hint="eastAsia"/>
                          <w:sz w:val="18"/>
                          <w:szCs w:val="18"/>
                        </w:rPr>
                        <w:t>根据《</w:t>
                      </w:r>
                      <w:r>
                        <w:rPr>
                          <w:rFonts w:hint="eastAsia"/>
                          <w:sz w:val="18"/>
                          <w:szCs w:val="18"/>
                          <w:lang w:eastAsia="zh-CN"/>
                        </w:rPr>
                        <w:t>秦皇岛市</w:t>
                      </w:r>
                      <w:r>
                        <w:rPr>
                          <w:rFonts w:hint="eastAsia"/>
                          <w:sz w:val="18"/>
                          <w:szCs w:val="18"/>
                        </w:rPr>
                        <w:t>体育系统重大行政执法决定法制审核办法》第四条规定，对下列执法决定进行法制审核：第四条  本办法所称重大体育行政执法决定，是指有下列情形之一的体育行政执法决定：</w:t>
                      </w:r>
                    </w:p>
                    <w:p>
                      <w:pPr>
                        <w:spacing w:line="340" w:lineRule="exact"/>
                        <w:ind w:firstLine="646"/>
                        <w:rPr>
                          <w:sz w:val="18"/>
                          <w:szCs w:val="18"/>
                        </w:rPr>
                      </w:pPr>
                      <w:r>
                        <w:rPr>
                          <w:rFonts w:hint="eastAsia"/>
                          <w:sz w:val="18"/>
                          <w:szCs w:val="18"/>
                        </w:rPr>
                        <w:t>（一）体育行政部门所做出的行政许可和行政处罚</w:t>
                      </w:r>
                    </w:p>
                    <w:p>
                      <w:pPr>
                        <w:spacing w:line="340" w:lineRule="exact"/>
                        <w:ind w:firstLine="646"/>
                        <w:rPr>
                          <w:sz w:val="18"/>
                          <w:szCs w:val="18"/>
                        </w:rPr>
                      </w:pPr>
                      <w:r>
                        <w:rPr>
                          <w:rFonts w:hint="eastAsia"/>
                          <w:sz w:val="18"/>
                          <w:szCs w:val="18"/>
                        </w:rPr>
                        <w:t>（二）行政执法机关依法应组织听证的；</w:t>
                      </w:r>
                    </w:p>
                    <w:p>
                      <w:pPr>
                        <w:spacing w:line="340" w:lineRule="exact"/>
                        <w:ind w:firstLine="646"/>
                        <w:rPr>
                          <w:sz w:val="18"/>
                          <w:szCs w:val="18"/>
                        </w:rPr>
                      </w:pPr>
                      <w:r>
                        <w:rPr>
                          <w:rFonts w:hint="eastAsia"/>
                          <w:sz w:val="18"/>
                          <w:szCs w:val="18"/>
                        </w:rPr>
                        <w:t>（三）当事人、利害关系人人数较多或者争议较大的；</w:t>
                      </w:r>
                    </w:p>
                    <w:p>
                      <w:pPr>
                        <w:spacing w:line="340" w:lineRule="exact"/>
                        <w:ind w:firstLine="646"/>
                        <w:rPr>
                          <w:sz w:val="18"/>
                          <w:szCs w:val="18"/>
                        </w:rPr>
                      </w:pPr>
                      <w:r>
                        <w:rPr>
                          <w:rFonts w:hint="eastAsia"/>
                          <w:sz w:val="18"/>
                          <w:szCs w:val="18"/>
                        </w:rPr>
                        <w:t>（四）行政执法事项疑难、复杂的；</w:t>
                      </w:r>
                    </w:p>
                    <w:p>
                      <w:pPr>
                        <w:spacing w:line="340" w:lineRule="exact"/>
                        <w:ind w:firstLine="646"/>
                        <w:rPr>
                          <w:sz w:val="18"/>
                          <w:szCs w:val="18"/>
                        </w:rPr>
                      </w:pPr>
                      <w:r>
                        <w:rPr>
                          <w:rFonts w:hint="eastAsia"/>
                          <w:sz w:val="18"/>
                          <w:szCs w:val="18"/>
                        </w:rPr>
                        <w:t>（五）法律、法规、规章以及国家和省级行政规范性文件规</w:t>
                      </w:r>
                    </w:p>
                  </w:txbxContent>
                </v:textbox>
              </v:shape>
            </w:pict>
          </mc:Fallback>
        </mc:AlternateContent>
      </w:r>
      <w:r>
        <w:rPr>
          <w:rFonts w:cs="Times New Roman"/>
          <w:color w:val="000000"/>
        </w:rPr>
        <w:tab/>
      </w:r>
      <w:r>
        <w:rPr>
          <w:rFonts w:hint="eastAsia" w:cs="宋体"/>
          <w:color w:val="000000"/>
          <w:sz w:val="24"/>
          <w:szCs w:val="24"/>
        </w:rPr>
        <w:t>报承办机构主管局领导审批</w:t>
      </w:r>
      <w:r>
        <w:rPr>
          <w:rFonts w:cs="Times New Roman"/>
          <w:color w:val="000000"/>
        </w:rPr>
        <w:tab/>
      </w:r>
      <w:r>
        <w:rPr>
          <w:rFonts w:hint="eastAsia" w:cs="宋体"/>
          <w:color w:val="000000"/>
          <w:sz w:val="24"/>
          <w:szCs w:val="24"/>
        </w:rPr>
        <w:t>报法制机构主管局领导审批</w:t>
      </w:r>
    </w:p>
    <w:p>
      <w:pPr>
        <w:rPr>
          <w:rFonts w:cs="Times New Roman"/>
          <w:color w:val="000000"/>
        </w:rPr>
      </w:pPr>
    </w:p>
    <w:p>
      <w:pPr>
        <w:rPr>
          <w:rFonts w:cs="Times New Roman"/>
          <w:color w:val="000000"/>
        </w:rPr>
      </w:pPr>
      <w:r>
        <mc:AlternateContent>
          <mc:Choice Requires="wps">
            <w:drawing>
              <wp:anchor distT="0" distB="0" distL="114300" distR="114300" simplePos="0" relativeHeight="251656192" behindDoc="0" locked="0" layoutInCell="1" allowOverlap="1">
                <wp:simplePos x="0" y="0"/>
                <wp:positionH relativeFrom="column">
                  <wp:posOffset>4933950</wp:posOffset>
                </wp:positionH>
                <wp:positionV relativeFrom="paragraph">
                  <wp:posOffset>99060</wp:posOffset>
                </wp:positionV>
                <wp:extent cx="2066925" cy="1386840"/>
                <wp:effectExtent l="4445" t="4445" r="5080" b="18415"/>
                <wp:wrapNone/>
                <wp:docPr id="6" name="自选图形 4"/>
                <wp:cNvGraphicFramePr/>
                <a:graphic xmlns:a="http://schemas.openxmlformats.org/drawingml/2006/main">
                  <a:graphicData uri="http://schemas.microsoft.com/office/word/2010/wordprocessingShape">
                    <wps:wsp>
                      <wps:cNvSpPr/>
                      <wps:spPr>
                        <a:xfrm>
                          <a:off x="0" y="0"/>
                          <a:ext cx="2066925" cy="13868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cs="Times New Roman"/>
                              </w:rPr>
                            </w:pPr>
                            <w:r>
                              <w:rPr>
                                <w:rFonts w:hint="eastAsia" w:cs="宋体"/>
                                <w:sz w:val="18"/>
                                <w:szCs w:val="18"/>
                              </w:rPr>
                              <w:t>时间：根据《审核办法》第十条规定法制机构在收到重大行政执法决定送审材料后，除另有规定外，应在七个工作日内审核完毕；案件复杂的，经本机关主要负责人批准可以延长五个工作日。</w:t>
                            </w:r>
                          </w:p>
                          <w:p>
                            <w:pPr>
                              <w:pStyle w:val="5"/>
                              <w:spacing w:before="0" w:beforeAutospacing="0" w:after="0" w:afterAutospacing="0"/>
                              <w:rPr>
                                <w:rFonts w:cs="Times New Roman"/>
                              </w:rPr>
                            </w:pPr>
                          </w:p>
                        </w:txbxContent>
                      </wps:txbx>
                      <wps:bodyPr upright="1"/>
                    </wps:wsp>
                  </a:graphicData>
                </a:graphic>
              </wp:anchor>
            </w:drawing>
          </mc:Choice>
          <mc:Fallback>
            <w:pict>
              <v:shape id="自选图形 4" o:spid="_x0000_s1026" o:spt="176" type="#_x0000_t176" style="position:absolute;left:0pt;margin-left:388.5pt;margin-top:7.8pt;height:109.2pt;width:162.75pt;z-index:251656192;mso-width-relative:page;mso-height-relative:page;" fillcolor="#FFFFFF" filled="t" stroked="t" coordsize="21600,21600" o:gfxdata="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B1l9gAAAALAQAADwAAAAAAAAABACAAAAAiAAAAZHJzL2Rv&#10;d25yZXYueG1sUEsBAhQAFAAAAAgAh07iQHgnu/4BAgAA9wMAAA4AAAAAAAAAAQAgAAAAJwEAAGRy&#10;cy9lMm9Eb2MueG1sUEsFBgAAAAAGAAYAWQEAAJoFAAAAAA==&#10;">
                <v:fill on="t" focussize="0,0"/>
                <v:stroke color="#000000" joinstyle="miter"/>
                <v:imagedata o:title=""/>
                <o:lock v:ext="edit" aspectratio="f"/>
                <v:textbox>
                  <w:txbxContent>
                    <w:p>
                      <w:pPr>
                        <w:rPr>
                          <w:rFonts w:cs="Times New Roman"/>
                        </w:rPr>
                      </w:pPr>
                      <w:r>
                        <w:rPr>
                          <w:rFonts w:hint="eastAsia" w:cs="宋体"/>
                          <w:sz w:val="18"/>
                          <w:szCs w:val="18"/>
                        </w:rPr>
                        <w:t>时间：根据《审核办法》第十条规定法制机构在收到重大行政执法决定送审材料后，除另有规定外，应在七个工作日内审核完毕；案件复杂的，经本机关主要负责人批准可以延长五个工作日。</w:t>
                      </w:r>
                    </w:p>
                    <w:p>
                      <w:pPr>
                        <w:pStyle w:val="5"/>
                        <w:spacing w:before="0" w:beforeAutospacing="0" w:after="0" w:afterAutospacing="0"/>
                        <w:rPr>
                          <w:rFonts w:cs="Times New Roma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4933950</wp:posOffset>
                </wp:positionH>
                <wp:positionV relativeFrom="paragraph">
                  <wp:posOffset>0</wp:posOffset>
                </wp:positionV>
                <wp:extent cx="2066925" cy="635"/>
                <wp:effectExtent l="0" t="37465" r="9525" b="38100"/>
                <wp:wrapNone/>
                <wp:docPr id="11" name="自选图形 5"/>
                <wp:cNvGraphicFramePr/>
                <a:graphic xmlns:a="http://schemas.openxmlformats.org/drawingml/2006/main">
                  <a:graphicData uri="http://schemas.microsoft.com/office/word/2010/wordprocessingShape">
                    <wps:wsp>
                      <wps:cNvCnPr/>
                      <wps:spPr>
                        <a:xfrm>
                          <a:off x="0" y="0"/>
                          <a:ext cx="206692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 o:spid="_x0000_s1026" o:spt="32" type="#_x0000_t32" style="position:absolute;left:0pt;margin-left:388.5pt;margin-top:0pt;height:0.05pt;width:162.75pt;z-index:251660288;mso-width-relative:page;mso-height-relative:page;" filled="f" stroked="t" coordsize="21600,21600" o:gfxdata="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UjHsi1wAAAAYB&#10;AAAPAAAAAAAAAAEAIAAAACIAAABkcnMvZG93bnJldi54bWxQSwECFAAUAAAACACHTuJAd0lTkuMB&#10;AACcAwAADgAAAAAAAAABACAAAAAmAQAAZHJzL2Uyb0RvYy54bWxQSwUGAAAAAAYABgBZAQAAewUA&#10;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2200275</wp:posOffset>
                </wp:positionH>
                <wp:positionV relativeFrom="paragraph">
                  <wp:posOffset>0</wp:posOffset>
                </wp:positionV>
                <wp:extent cx="2000250" cy="0"/>
                <wp:effectExtent l="0" t="38100" r="0" b="38100"/>
                <wp:wrapNone/>
                <wp:docPr id="10" name="自选图形 6"/>
                <wp:cNvGraphicFramePr/>
                <a:graphic xmlns:a="http://schemas.openxmlformats.org/drawingml/2006/main">
                  <a:graphicData uri="http://schemas.microsoft.com/office/word/2010/wordprocessingShape">
                    <wps:wsp>
                      <wps:cNvCnPr/>
                      <wps:spPr>
                        <a:xfrm>
                          <a:off x="0" y="0"/>
                          <a:ext cx="20002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 o:spid="_x0000_s1026" o:spt="32" type="#_x0000_t32" style="position:absolute;left:0pt;margin-left:173.25pt;margin-top:0pt;height:0pt;width:157.5pt;z-index:251659264;mso-width-relative:page;mso-height-relative:page;" filled="f" stroked="t" coordsize="21600,21600" o:gfxdata="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WRf6bUAAAABQEAAA8AAAAA&#10;AAAAAQAgAAAAIgAAAGRycy9kb3ducmV2LnhtbFBLAQIUABQAAAAIAIdO4kB5sH3i3wEAAJoDAAAO&#10;AAAAAAAAAAEAIAAAACMBAABkcnMvZTJvRG9jLnhtbFBLBQYAAAAABgAGAFkBAAB0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53120" behindDoc="0" locked="0" layoutInCell="1" allowOverlap="1">
                <wp:simplePos x="0" y="0"/>
                <wp:positionH relativeFrom="column">
                  <wp:posOffset>2266950</wp:posOffset>
                </wp:positionH>
                <wp:positionV relativeFrom="paragraph">
                  <wp:posOffset>99060</wp:posOffset>
                </wp:positionV>
                <wp:extent cx="1933575" cy="1287780"/>
                <wp:effectExtent l="4445" t="4445" r="5080" b="22225"/>
                <wp:wrapNone/>
                <wp:docPr id="3" name="自选图形 7"/>
                <wp:cNvGraphicFramePr/>
                <a:graphic xmlns:a="http://schemas.openxmlformats.org/drawingml/2006/main">
                  <a:graphicData uri="http://schemas.microsoft.com/office/word/2010/wordprocessingShape">
                    <wps:wsp>
                      <wps:cNvSpPr/>
                      <wps:spPr>
                        <a:xfrm>
                          <a:off x="0" y="0"/>
                          <a:ext cx="1933575"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180" w:lineRule="exact"/>
                              <w:jc w:val="left"/>
                              <w:rPr>
                                <w:rFonts w:hint="eastAsia" w:ascii="仿宋_GB2312" w:eastAsia="仿宋_GB2312"/>
                                <w:sz w:val="32"/>
                                <w:szCs w:val="32"/>
                              </w:rPr>
                            </w:pPr>
                            <w:r>
                              <w:rPr>
                                <w:rFonts w:hint="eastAsia"/>
                                <w:sz w:val="18"/>
                                <w:szCs w:val="18"/>
                              </w:rPr>
                              <w:t>根据《审核办法》第六条规定，</w:t>
                            </w:r>
                            <w:r>
                              <w:rPr>
                                <w:rFonts w:hint="eastAsia" w:ascii="宋体" w:hAnsi="宋体" w:cs="宋体"/>
                                <w:kern w:val="0"/>
                                <w:sz w:val="18"/>
                                <w:szCs w:val="18"/>
                              </w:rPr>
                              <w:t>体育行政执法机关作出重大行政执法决定前，由行政执法事项承办机构报其主管领导同意后，将拟作出的决定及相关证据、依据等材料送交本机关法制机构审核。审核后，再由行政执法事项承办机构提交本机关负责人集体讨论</w:t>
                            </w:r>
                          </w:p>
                          <w:p>
                            <w:pPr>
                              <w:pStyle w:val="5"/>
                              <w:spacing w:before="0" w:beforeAutospacing="0" w:after="0" w:afterAutospacing="0"/>
                              <w:jc w:val="both"/>
                              <w:rPr>
                                <w:rFonts w:cs="Times New Roman"/>
                                <w:sz w:val="18"/>
                                <w:szCs w:val="18"/>
                              </w:rPr>
                            </w:pPr>
                          </w:p>
                          <w:p>
                            <w:pPr>
                              <w:rPr>
                                <w:rFonts w:cs="Times New Roman"/>
                              </w:rPr>
                            </w:pPr>
                          </w:p>
                        </w:txbxContent>
                      </wps:txbx>
                      <wps:bodyPr upright="1"/>
                    </wps:wsp>
                  </a:graphicData>
                </a:graphic>
              </wp:anchor>
            </w:drawing>
          </mc:Choice>
          <mc:Fallback>
            <w:pict>
              <v:shape id="自选图形 7" o:spid="_x0000_s1026" o:spt="176" type="#_x0000_t176" style="position:absolute;left:0pt;margin-left:178.5pt;margin-top:7.8pt;height:101.4pt;width:152.25pt;z-index:251653120;mso-width-relative:page;mso-height-relative:page;" fillcolor="#FFFFFF" filled="t" stroked="t" coordsize="21600,21600" o:gfxdata="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nZ2Q7YAAAACgEAAA8AAAAAAAAAAQAgAAAAIgAAAGRycy9k&#10;b3ducmV2LnhtbFBLAQIUABQAAAAIAIdO4kBk8jsbAgIAAPcDAAAOAAAAAAAAAAEAIAAAACcBAABk&#10;cnMvZTJvRG9jLnhtbFBLBQYAAAAABgAGAFkBAACbBQAAAAA=&#10;">
                <v:fill on="t" focussize="0,0"/>
                <v:stroke color="#000000" joinstyle="miter"/>
                <v:imagedata o:title=""/>
                <o:lock v:ext="edit" aspectratio="f"/>
                <v:textbox>
                  <w:txbxContent>
                    <w:p>
                      <w:pPr>
                        <w:spacing w:line="180" w:lineRule="exact"/>
                        <w:jc w:val="left"/>
                        <w:rPr>
                          <w:rFonts w:hint="eastAsia" w:ascii="仿宋_GB2312" w:eastAsia="仿宋_GB2312"/>
                          <w:sz w:val="32"/>
                          <w:szCs w:val="32"/>
                        </w:rPr>
                      </w:pPr>
                      <w:r>
                        <w:rPr>
                          <w:rFonts w:hint="eastAsia"/>
                          <w:sz w:val="18"/>
                          <w:szCs w:val="18"/>
                        </w:rPr>
                        <w:t>根据《审核办法》第六条规定，</w:t>
                      </w:r>
                      <w:r>
                        <w:rPr>
                          <w:rFonts w:hint="eastAsia" w:ascii="宋体" w:hAnsi="宋体" w:cs="宋体"/>
                          <w:kern w:val="0"/>
                          <w:sz w:val="18"/>
                          <w:szCs w:val="18"/>
                        </w:rPr>
                        <w:t>体育行政执法机关作出重大行政执法决定前，由行政执法事项承办机构报其主管领导同意后，将拟作出的决定及相关证据、依据等材料送交本机关法制机构审核。审核后，再由行政执法事项承办机构提交本机关负责人集体讨论</w:t>
                      </w:r>
                    </w:p>
                    <w:p>
                      <w:pPr>
                        <w:pStyle w:val="5"/>
                        <w:spacing w:before="0" w:beforeAutospacing="0" w:after="0" w:afterAutospacing="0"/>
                        <w:jc w:val="both"/>
                        <w:rPr>
                          <w:rFonts w:cs="Times New Roman"/>
                          <w:sz w:val="18"/>
                          <w:szCs w:val="18"/>
                        </w:rPr>
                      </w:pPr>
                    </w:p>
                    <w:p>
                      <w:pPr>
                        <w:rPr>
                          <w:rFonts w:cs="Times New Roman"/>
                        </w:rPr>
                      </w:pPr>
                    </w:p>
                  </w:txbxContent>
                </v:textbox>
              </v:shape>
            </w:pict>
          </mc:Fallback>
        </mc:AlternateContent>
      </w:r>
    </w:p>
    <w:p>
      <w:pPr>
        <w:rPr>
          <w:rFonts w:cs="Times New Roman"/>
          <w:color w:val="000000"/>
        </w:rPr>
      </w:pPr>
      <w:r>
        <w:rPr>
          <w:rFonts w:hint="eastAsia" w:cs="宋体"/>
          <w:color w:val="000000"/>
        </w:rPr>
        <w:t>承办</w:t>
      </w:r>
    </w:p>
    <w:p>
      <w:pPr>
        <w:rPr>
          <w:rFonts w:cs="Times New Roman"/>
          <w:color w:val="000000"/>
        </w:rPr>
      </w:pPr>
      <w:r>
        <mc:AlternateContent>
          <mc:Choice Requires="wps">
            <w:drawing>
              <wp:anchor distT="0" distB="0" distL="114300" distR="114300" simplePos="0" relativeHeight="251652096" behindDoc="0" locked="0" layoutInCell="1" allowOverlap="1">
                <wp:simplePos x="0" y="0"/>
                <wp:positionH relativeFrom="column">
                  <wp:posOffset>1733550</wp:posOffset>
                </wp:positionH>
                <wp:positionV relativeFrom="paragraph">
                  <wp:posOffset>99060</wp:posOffset>
                </wp:positionV>
                <wp:extent cx="400050" cy="2773680"/>
                <wp:effectExtent l="4445" t="5080" r="14605" b="21590"/>
                <wp:wrapNone/>
                <wp:docPr id="2" name="自选图形 8"/>
                <wp:cNvGraphicFramePr/>
                <a:graphic xmlns:a="http://schemas.openxmlformats.org/drawingml/2006/main">
                  <a:graphicData uri="http://schemas.microsoft.com/office/word/2010/wordprocessingShape">
                    <wps:wsp>
                      <wps:cNvSpPr/>
                      <wps:spPr>
                        <a:xfrm>
                          <a:off x="0" y="0"/>
                          <a:ext cx="400050" cy="27736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157" w:firstLineChars="49"/>
                              <w:rPr>
                                <w:rFonts w:cs="Times New Roman"/>
                                <w:b/>
                                <w:bCs/>
                                <w:sz w:val="32"/>
                                <w:szCs w:val="32"/>
                              </w:rPr>
                            </w:pPr>
                          </w:p>
                          <w:p>
                            <w:pPr>
                              <w:rPr>
                                <w:rFonts w:cs="Times New Roman"/>
                                <w:b/>
                                <w:bCs/>
                                <w:sz w:val="32"/>
                                <w:szCs w:val="32"/>
                              </w:rPr>
                            </w:pPr>
                            <w:r>
                              <w:rPr>
                                <w:rFonts w:hint="eastAsia" w:cs="宋体"/>
                                <w:b/>
                                <w:bCs/>
                                <w:sz w:val="32"/>
                                <w:szCs w:val="32"/>
                              </w:rPr>
                              <w:t>承</w:t>
                            </w:r>
                          </w:p>
                          <w:p>
                            <w:pPr>
                              <w:rPr>
                                <w:rFonts w:cs="Times New Roman"/>
                                <w:b/>
                                <w:bCs/>
                                <w:sz w:val="32"/>
                                <w:szCs w:val="32"/>
                              </w:rPr>
                            </w:pPr>
                            <w:r>
                              <w:rPr>
                                <w:rFonts w:hint="eastAsia" w:cs="宋体"/>
                                <w:b/>
                                <w:bCs/>
                                <w:sz w:val="32"/>
                                <w:szCs w:val="32"/>
                              </w:rPr>
                              <w:t>办</w:t>
                            </w:r>
                          </w:p>
                          <w:p>
                            <w:pPr>
                              <w:rPr>
                                <w:rFonts w:cs="Times New Roman"/>
                                <w:b/>
                                <w:bCs/>
                                <w:sz w:val="32"/>
                                <w:szCs w:val="32"/>
                              </w:rPr>
                            </w:pPr>
                            <w:r>
                              <w:rPr>
                                <w:rFonts w:hint="eastAsia" w:cs="宋体"/>
                                <w:b/>
                                <w:bCs/>
                                <w:sz w:val="32"/>
                                <w:szCs w:val="32"/>
                              </w:rPr>
                              <w:t>机</w:t>
                            </w:r>
                          </w:p>
                          <w:p>
                            <w:pPr>
                              <w:rPr>
                                <w:rFonts w:cs="Times New Roman"/>
                                <w:b/>
                                <w:bCs/>
                                <w:sz w:val="32"/>
                                <w:szCs w:val="32"/>
                              </w:rPr>
                            </w:pPr>
                            <w:r>
                              <w:rPr>
                                <w:rFonts w:hint="eastAsia" w:cs="宋体"/>
                                <w:b/>
                                <w:bCs/>
                                <w:sz w:val="32"/>
                                <w:szCs w:val="32"/>
                              </w:rPr>
                              <w:t>构</w:t>
                            </w:r>
                          </w:p>
                        </w:txbxContent>
                      </wps:txbx>
                      <wps:bodyPr upright="1"/>
                    </wps:wsp>
                  </a:graphicData>
                </a:graphic>
              </wp:anchor>
            </w:drawing>
          </mc:Choice>
          <mc:Fallback>
            <w:pict>
              <v:shape id="自选图形 8" o:spid="_x0000_s1026" o:spt="109" type="#_x0000_t109" style="position:absolute;left:0pt;margin-left:136.5pt;margin-top:7.8pt;height:218.4pt;width:31.5pt;z-index:251652096;mso-width-relative:page;mso-height-relative:page;" fillcolor="#FFFFFF" filled="t" stroked="t" coordsize="21600,21600" o:gfxdata="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lhkH9kAAAAKAQAADwAAAAAAAAABACAAAAAiAAAAZHJzL2Rvd25y&#10;ZXYueG1sUEsBAhQAFAAAAAgAh07iQExPRAz9AQAA7QMAAA4AAAAAAAAAAQAgAAAAKAEAAGRycy9l&#10;Mm9Eb2MueG1sUEsFBgAAAAAGAAYAWQEAAJcFAAAAAA==&#10;">
                <v:fill on="t" focussize="0,0"/>
                <v:stroke color="#000000" joinstyle="miter"/>
                <v:imagedata o:title=""/>
                <o:lock v:ext="edit" aspectratio="f"/>
                <v:textbox>
                  <w:txbxContent>
                    <w:p>
                      <w:pPr>
                        <w:ind w:firstLine="157" w:firstLineChars="49"/>
                        <w:rPr>
                          <w:rFonts w:cs="Times New Roman"/>
                          <w:b/>
                          <w:bCs/>
                          <w:sz w:val="32"/>
                          <w:szCs w:val="32"/>
                        </w:rPr>
                      </w:pPr>
                    </w:p>
                    <w:p>
                      <w:pPr>
                        <w:rPr>
                          <w:rFonts w:cs="Times New Roman"/>
                          <w:b/>
                          <w:bCs/>
                          <w:sz w:val="32"/>
                          <w:szCs w:val="32"/>
                        </w:rPr>
                      </w:pPr>
                      <w:r>
                        <w:rPr>
                          <w:rFonts w:hint="eastAsia" w:cs="宋体"/>
                          <w:b/>
                          <w:bCs/>
                          <w:sz w:val="32"/>
                          <w:szCs w:val="32"/>
                        </w:rPr>
                        <w:t>承</w:t>
                      </w:r>
                    </w:p>
                    <w:p>
                      <w:pPr>
                        <w:rPr>
                          <w:rFonts w:cs="Times New Roman"/>
                          <w:b/>
                          <w:bCs/>
                          <w:sz w:val="32"/>
                          <w:szCs w:val="32"/>
                        </w:rPr>
                      </w:pPr>
                      <w:r>
                        <w:rPr>
                          <w:rFonts w:hint="eastAsia" w:cs="宋体"/>
                          <w:b/>
                          <w:bCs/>
                          <w:sz w:val="32"/>
                          <w:szCs w:val="32"/>
                        </w:rPr>
                        <w:t>办</w:t>
                      </w:r>
                    </w:p>
                    <w:p>
                      <w:pPr>
                        <w:rPr>
                          <w:rFonts w:cs="Times New Roman"/>
                          <w:b/>
                          <w:bCs/>
                          <w:sz w:val="32"/>
                          <w:szCs w:val="32"/>
                        </w:rPr>
                      </w:pPr>
                      <w:r>
                        <w:rPr>
                          <w:rFonts w:hint="eastAsia" w:cs="宋体"/>
                          <w:b/>
                          <w:bCs/>
                          <w:sz w:val="32"/>
                          <w:szCs w:val="32"/>
                        </w:rPr>
                        <w:t>机</w:t>
                      </w:r>
                    </w:p>
                    <w:p>
                      <w:pPr>
                        <w:rPr>
                          <w:rFonts w:cs="Times New Roman"/>
                          <w:b/>
                          <w:bCs/>
                          <w:sz w:val="32"/>
                          <w:szCs w:val="32"/>
                        </w:rPr>
                      </w:pPr>
                      <w:r>
                        <w:rPr>
                          <w:rFonts w:hint="eastAsia" w:cs="宋体"/>
                          <w:b/>
                          <w:bCs/>
                          <w:sz w:val="32"/>
                          <w:szCs w:val="32"/>
                        </w:rPr>
                        <w:t>构</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7134225</wp:posOffset>
                </wp:positionH>
                <wp:positionV relativeFrom="paragraph">
                  <wp:posOffset>0</wp:posOffset>
                </wp:positionV>
                <wp:extent cx="400050" cy="2773680"/>
                <wp:effectExtent l="4445" t="5080" r="14605" b="21590"/>
                <wp:wrapNone/>
                <wp:docPr id="9" name="自选图形 9"/>
                <wp:cNvGraphicFramePr/>
                <a:graphic xmlns:a="http://schemas.openxmlformats.org/drawingml/2006/main">
                  <a:graphicData uri="http://schemas.microsoft.com/office/word/2010/wordprocessingShape">
                    <wps:wsp>
                      <wps:cNvSpPr/>
                      <wps:spPr>
                        <a:xfrm>
                          <a:off x="0" y="0"/>
                          <a:ext cx="400050" cy="27736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cs="Times New Roman"/>
                                <w:b/>
                                <w:bCs/>
                                <w:sz w:val="32"/>
                                <w:szCs w:val="32"/>
                              </w:rPr>
                            </w:pPr>
                          </w:p>
                          <w:p>
                            <w:pPr>
                              <w:rPr>
                                <w:rFonts w:cs="Times New Roman"/>
                                <w:b/>
                                <w:bCs/>
                                <w:sz w:val="32"/>
                                <w:szCs w:val="32"/>
                              </w:rPr>
                            </w:pPr>
                            <w:r>
                              <w:rPr>
                                <w:rFonts w:hint="eastAsia" w:cs="宋体"/>
                                <w:b/>
                                <w:bCs/>
                                <w:sz w:val="32"/>
                                <w:szCs w:val="32"/>
                              </w:rPr>
                              <w:t>承</w:t>
                            </w:r>
                          </w:p>
                          <w:p>
                            <w:pPr>
                              <w:rPr>
                                <w:rFonts w:cs="Times New Roman"/>
                                <w:b/>
                                <w:bCs/>
                                <w:sz w:val="32"/>
                                <w:szCs w:val="32"/>
                              </w:rPr>
                            </w:pPr>
                            <w:r>
                              <w:rPr>
                                <w:rFonts w:hint="eastAsia" w:cs="宋体"/>
                                <w:b/>
                                <w:bCs/>
                                <w:sz w:val="32"/>
                                <w:szCs w:val="32"/>
                              </w:rPr>
                              <w:t>办</w:t>
                            </w:r>
                          </w:p>
                          <w:p>
                            <w:pPr>
                              <w:rPr>
                                <w:rFonts w:cs="Times New Roman"/>
                                <w:b/>
                                <w:bCs/>
                                <w:sz w:val="32"/>
                                <w:szCs w:val="32"/>
                              </w:rPr>
                            </w:pPr>
                            <w:r>
                              <w:rPr>
                                <w:rFonts w:hint="eastAsia" w:cs="宋体"/>
                                <w:b/>
                                <w:bCs/>
                                <w:sz w:val="32"/>
                                <w:szCs w:val="32"/>
                              </w:rPr>
                              <w:t>机</w:t>
                            </w:r>
                          </w:p>
                          <w:p>
                            <w:pPr>
                              <w:rPr>
                                <w:rFonts w:cs="Times New Roman"/>
                              </w:rPr>
                            </w:pPr>
                            <w:r>
                              <w:rPr>
                                <w:rFonts w:hint="eastAsia" w:cs="宋体"/>
                                <w:b/>
                                <w:bCs/>
                                <w:sz w:val="32"/>
                                <w:szCs w:val="32"/>
                              </w:rPr>
                              <w:t>构</w:t>
                            </w:r>
                          </w:p>
                        </w:txbxContent>
                      </wps:txbx>
                      <wps:bodyPr upright="1"/>
                    </wps:wsp>
                  </a:graphicData>
                </a:graphic>
              </wp:anchor>
            </w:drawing>
          </mc:Choice>
          <mc:Fallback>
            <w:pict>
              <v:shape id="自选图形 9" o:spid="_x0000_s1026" o:spt="109" type="#_x0000_t109" style="position:absolute;left:0pt;margin-left:561.75pt;margin-top:0pt;height:218.4pt;width:31.5pt;z-index:251658240;mso-width-relative:page;mso-height-relative:page;" fillcolor="#FFFFFF" filled="t" stroked="t" coordsize="21600,21600" o:gfxdata="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Ary+NcAAAAKAQAADwAAAAAAAAABACAAAAAiAAAAZHJzL2Rvd25yZXYu&#10;eG1sUEsBAhQAFAAAAAgAh07iQNeg+fb8AQAA7QMAAA4AAAAAAAAAAQAgAAAAJgEAAGRycy9lMm9E&#10;b2MueG1sUEsFBgAAAAAGAAYAWQEAAJQFAAAAAA==&#10;">
                <v:fill on="t" focussize="0,0"/>
                <v:stroke color="#000000" joinstyle="miter"/>
                <v:imagedata o:title=""/>
                <o:lock v:ext="edit" aspectratio="f"/>
                <v:textbox>
                  <w:txbxContent>
                    <w:p>
                      <w:pPr>
                        <w:rPr>
                          <w:rFonts w:cs="Times New Roman"/>
                          <w:b/>
                          <w:bCs/>
                          <w:sz w:val="32"/>
                          <w:szCs w:val="32"/>
                        </w:rPr>
                      </w:pPr>
                    </w:p>
                    <w:p>
                      <w:pPr>
                        <w:rPr>
                          <w:rFonts w:cs="Times New Roman"/>
                          <w:b/>
                          <w:bCs/>
                          <w:sz w:val="32"/>
                          <w:szCs w:val="32"/>
                        </w:rPr>
                      </w:pPr>
                      <w:r>
                        <w:rPr>
                          <w:rFonts w:hint="eastAsia" w:cs="宋体"/>
                          <w:b/>
                          <w:bCs/>
                          <w:sz w:val="32"/>
                          <w:szCs w:val="32"/>
                        </w:rPr>
                        <w:t>承</w:t>
                      </w:r>
                    </w:p>
                    <w:p>
                      <w:pPr>
                        <w:rPr>
                          <w:rFonts w:cs="Times New Roman"/>
                          <w:b/>
                          <w:bCs/>
                          <w:sz w:val="32"/>
                          <w:szCs w:val="32"/>
                        </w:rPr>
                      </w:pPr>
                      <w:r>
                        <w:rPr>
                          <w:rFonts w:hint="eastAsia" w:cs="宋体"/>
                          <w:b/>
                          <w:bCs/>
                          <w:sz w:val="32"/>
                          <w:szCs w:val="32"/>
                        </w:rPr>
                        <w:t>办</w:t>
                      </w:r>
                    </w:p>
                    <w:p>
                      <w:pPr>
                        <w:rPr>
                          <w:rFonts w:cs="Times New Roman"/>
                          <w:b/>
                          <w:bCs/>
                          <w:sz w:val="32"/>
                          <w:szCs w:val="32"/>
                        </w:rPr>
                      </w:pPr>
                      <w:r>
                        <w:rPr>
                          <w:rFonts w:hint="eastAsia" w:cs="宋体"/>
                          <w:b/>
                          <w:bCs/>
                          <w:sz w:val="32"/>
                          <w:szCs w:val="32"/>
                        </w:rPr>
                        <w:t>机</w:t>
                      </w:r>
                    </w:p>
                    <w:p>
                      <w:pPr>
                        <w:rPr>
                          <w:rFonts w:cs="Times New Roman"/>
                        </w:rPr>
                      </w:pPr>
                      <w:r>
                        <w:rPr>
                          <w:rFonts w:hint="eastAsia" w:cs="宋体"/>
                          <w:b/>
                          <w:bCs/>
                          <w:sz w:val="32"/>
                          <w:szCs w:val="32"/>
                        </w:rPr>
                        <w:t>构</w:t>
                      </w:r>
                    </w:p>
                  </w:txbxContent>
                </v:textbox>
              </v:shape>
            </w:pict>
          </mc:Fallback>
        </mc:AlternateContent>
      </w:r>
      <w:r>
        <mc:AlternateContent>
          <mc:Choice Requires="wps">
            <w:drawing>
              <wp:anchor distT="0" distB="0" distL="114300" distR="114300" simplePos="0" relativeHeight="251655168" behindDoc="0" locked="0" layoutInCell="1" allowOverlap="1">
                <wp:simplePos x="0" y="0"/>
                <wp:positionH relativeFrom="column">
                  <wp:posOffset>4400550</wp:posOffset>
                </wp:positionH>
                <wp:positionV relativeFrom="paragraph">
                  <wp:posOffset>0</wp:posOffset>
                </wp:positionV>
                <wp:extent cx="400050" cy="2773680"/>
                <wp:effectExtent l="4445" t="5080" r="14605" b="21590"/>
                <wp:wrapNone/>
                <wp:docPr id="5" name="自选图形 10"/>
                <wp:cNvGraphicFramePr/>
                <a:graphic xmlns:a="http://schemas.openxmlformats.org/drawingml/2006/main">
                  <a:graphicData uri="http://schemas.microsoft.com/office/word/2010/wordprocessingShape">
                    <wps:wsp>
                      <wps:cNvSpPr/>
                      <wps:spPr>
                        <a:xfrm>
                          <a:off x="0" y="0"/>
                          <a:ext cx="400050" cy="27736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cs="Times New Roman"/>
                                <w:b/>
                                <w:bCs/>
                                <w:sz w:val="32"/>
                                <w:szCs w:val="32"/>
                              </w:rPr>
                            </w:pPr>
                          </w:p>
                          <w:p>
                            <w:pPr>
                              <w:rPr>
                                <w:rFonts w:cs="Times New Roman"/>
                                <w:b/>
                                <w:bCs/>
                                <w:sz w:val="32"/>
                                <w:szCs w:val="32"/>
                              </w:rPr>
                            </w:pPr>
                            <w:r>
                              <w:rPr>
                                <w:rFonts w:hint="eastAsia" w:cs="宋体"/>
                                <w:b/>
                                <w:bCs/>
                                <w:sz w:val="32"/>
                                <w:szCs w:val="32"/>
                              </w:rPr>
                              <w:t>法制机构</w:t>
                            </w:r>
                          </w:p>
                        </w:txbxContent>
                      </wps:txbx>
                      <wps:bodyPr upright="1"/>
                    </wps:wsp>
                  </a:graphicData>
                </a:graphic>
              </wp:anchor>
            </w:drawing>
          </mc:Choice>
          <mc:Fallback>
            <w:pict>
              <v:shape id="自选图形 10" o:spid="_x0000_s1026" o:spt="109" type="#_x0000_t109" style="position:absolute;left:0pt;margin-left:346.5pt;margin-top:0pt;height:218.4pt;width:31.5pt;z-index:251655168;mso-width-relative:page;mso-height-relative:page;" fillcolor="#FFFFFF" filled="t" stroked="t" coordsize="21600,21600" o:gfxdata="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T44tJ2QAAAAgBAAAPAAAAAAAAAAEAIAAAACIAAABkcnMvZG93bnJl&#10;di54bWxQSwECFAAUAAAACACHTuJASjZgE/wBAADuAwAADgAAAAAAAAABACAAAAAoAQAAZHJzL2Uy&#10;b0RvYy54bWxQSwUGAAAAAAYABgBZAQAAlgUAAAAA&#10;">
                <v:fill on="t" focussize="0,0"/>
                <v:stroke color="#000000" joinstyle="miter"/>
                <v:imagedata o:title=""/>
                <o:lock v:ext="edit" aspectratio="f"/>
                <v:textbox>
                  <w:txbxContent>
                    <w:p>
                      <w:pPr>
                        <w:rPr>
                          <w:rFonts w:cs="Times New Roman"/>
                          <w:b/>
                          <w:bCs/>
                          <w:sz w:val="32"/>
                          <w:szCs w:val="32"/>
                        </w:rPr>
                      </w:pPr>
                    </w:p>
                    <w:p>
                      <w:pPr>
                        <w:rPr>
                          <w:rFonts w:cs="Times New Roman"/>
                          <w:b/>
                          <w:bCs/>
                          <w:sz w:val="32"/>
                          <w:szCs w:val="32"/>
                        </w:rPr>
                      </w:pPr>
                      <w:r>
                        <w:rPr>
                          <w:rFonts w:hint="eastAsia" w:cs="宋体"/>
                          <w:b/>
                          <w:bCs/>
                          <w:sz w:val="32"/>
                          <w:szCs w:val="32"/>
                        </w:rPr>
                        <w:t>法制机构</w:t>
                      </w:r>
                    </w:p>
                  </w:txbxContent>
                </v:textbox>
              </v:shape>
            </w:pict>
          </mc:Fallback>
        </mc:AlternateContent>
      </w:r>
    </w:p>
    <w:p>
      <w:pPr>
        <w:rPr>
          <w:rFonts w:cs="Times New Roman"/>
          <w:color w:val="000000"/>
        </w:rPr>
      </w:pPr>
    </w:p>
    <w:p>
      <w:pPr>
        <w:rPr>
          <w:rFonts w:cs="Times New Roman"/>
          <w:color w:val="000000"/>
        </w:rPr>
      </w:pPr>
    </w:p>
    <w:p>
      <w:pPr>
        <w:rPr>
          <w:rFonts w:cs="Times New Roman"/>
          <w:color w:val="000000"/>
        </w:rPr>
      </w:pPr>
    </w:p>
    <w:p>
      <w:pPr>
        <w:tabs>
          <w:tab w:val="left" w:pos="4620"/>
        </w:tabs>
        <w:rPr>
          <w:rFonts w:cs="Times New Roman"/>
          <w:color w:val="000000"/>
        </w:rPr>
      </w:pPr>
      <w:r>
        <w:rPr>
          <w:rFonts w:cs="Times New Roman"/>
          <w:color w:val="000000"/>
        </w:rPr>
        <w:tab/>
      </w:r>
    </w:p>
    <w:p>
      <w:pPr>
        <w:tabs>
          <w:tab w:val="left" w:pos="8190"/>
        </w:tabs>
        <w:rPr>
          <w:rFonts w:cs="Times New Roman"/>
          <w:color w:val="000000"/>
        </w:rPr>
      </w:pPr>
      <w:r>
        <w:rPr>
          <w:rFonts w:cs="Times New Roman"/>
          <w:color w:val="000000"/>
        </w:rPr>
        <w:tab/>
      </w:r>
    </w:p>
    <w:p>
      <w:pPr>
        <w:tabs>
          <w:tab w:val="left" w:pos="3570"/>
          <w:tab w:val="left" w:pos="8190"/>
        </w:tabs>
        <w:rPr>
          <w:rFonts w:cs="Times New Roman"/>
          <w:color w:val="000000"/>
        </w:rPr>
      </w:pPr>
      <w:r>
        <mc:AlternateContent>
          <mc:Choice Requires="wps">
            <w:drawing>
              <wp:anchor distT="0" distB="0" distL="114300" distR="114300" simplePos="0" relativeHeight="251667456" behindDoc="0" locked="0" layoutInCell="1" allowOverlap="1">
                <wp:simplePos x="0" y="0"/>
                <wp:positionH relativeFrom="column">
                  <wp:posOffset>2324100</wp:posOffset>
                </wp:positionH>
                <wp:positionV relativeFrom="paragraph">
                  <wp:posOffset>190500</wp:posOffset>
                </wp:positionV>
                <wp:extent cx="1876425" cy="304800"/>
                <wp:effectExtent l="4445" t="4445" r="5080" b="14605"/>
                <wp:wrapNone/>
                <wp:docPr id="18" name="自选图形 22"/>
                <wp:cNvGraphicFramePr/>
                <a:graphic xmlns:a="http://schemas.openxmlformats.org/drawingml/2006/main">
                  <a:graphicData uri="http://schemas.microsoft.com/office/word/2010/wordprocessingShape">
                    <wps:wsp>
                      <wps:cNvSpPr/>
                      <wps:spPr>
                        <a:xfrm>
                          <a:off x="0" y="0"/>
                          <a:ext cx="1876425" cy="3048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left"/>
                              <w:rPr>
                                <w:rFonts w:hint="eastAsia" w:ascii="宋体" w:hAnsi="宋体" w:cs="宋体"/>
                                <w:kern w:val="0"/>
                                <w:sz w:val="18"/>
                                <w:szCs w:val="18"/>
                              </w:rPr>
                            </w:pPr>
                            <w:r>
                              <w:rPr>
                                <w:rFonts w:hint="eastAsia" w:ascii="宋体" w:hAnsi="宋体" w:cs="宋体"/>
                                <w:kern w:val="0"/>
                                <w:sz w:val="18"/>
                                <w:szCs w:val="18"/>
                              </w:rPr>
                              <w:t>复杂决定可以组织相关机构研讨论证</w:t>
                            </w:r>
                          </w:p>
                          <w:p/>
                        </w:txbxContent>
                      </wps:txbx>
                      <wps:bodyPr upright="1"/>
                    </wps:wsp>
                  </a:graphicData>
                </a:graphic>
              </wp:anchor>
            </w:drawing>
          </mc:Choice>
          <mc:Fallback>
            <w:pict>
              <v:roundrect id="自选图形 22" o:spid="_x0000_s1026" o:spt="2" style="position:absolute;left:0pt;margin-left:183pt;margin-top:15pt;height:24pt;width:147.75pt;z-index:251667456;mso-width-relative:page;mso-height-relative:page;" fillcolor="#FFFFFF" filled="t" stroked="t" coordsize="21600,21600" arcsize="0.166666666666667" o:gfxdata="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rPwEzVAAAACQEAAA8AAAAAAAAAAQAgAAAAIgAAAGRy&#10;cy9kb3ducmV2LnhtbFBLAQIUABQAAAAIAIdO4kDW37iCCAIAAAoEAAAOAAAAAAAAAAEAIAAAACQB&#10;AABkcnMvZTJvRG9jLnhtbFBLBQYAAAAABgAGAFkBAACeBQAAAAA=&#10;">
                <v:fill on="t" focussize="0,0"/>
                <v:stroke color="#000000" joinstyle="round"/>
                <v:imagedata o:title=""/>
                <o:lock v:ext="edit" aspectratio="f"/>
                <v:textbox>
                  <w:txbxContent>
                    <w:p>
                      <w:pPr>
                        <w:jc w:val="left"/>
                        <w:rPr>
                          <w:rFonts w:hint="eastAsia" w:ascii="宋体" w:hAnsi="宋体" w:cs="宋体"/>
                          <w:kern w:val="0"/>
                          <w:sz w:val="18"/>
                          <w:szCs w:val="18"/>
                        </w:rPr>
                      </w:pPr>
                      <w:r>
                        <w:rPr>
                          <w:rFonts w:hint="eastAsia" w:ascii="宋体" w:hAnsi="宋体" w:cs="宋体"/>
                          <w:kern w:val="0"/>
                          <w:sz w:val="18"/>
                          <w:szCs w:val="18"/>
                        </w:rPr>
                        <w:t>复杂决定可以组织相关机构研讨论证</w:t>
                      </w:r>
                    </w:p>
                    <w:p/>
                  </w:txbxContent>
                </v:textbox>
              </v:round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5000625</wp:posOffset>
                </wp:positionH>
                <wp:positionV relativeFrom="paragraph">
                  <wp:posOffset>99060</wp:posOffset>
                </wp:positionV>
                <wp:extent cx="1866900" cy="0"/>
                <wp:effectExtent l="0" t="38100" r="0" b="38100"/>
                <wp:wrapNone/>
                <wp:docPr id="14" name="自选图形 11"/>
                <wp:cNvGraphicFramePr/>
                <a:graphic xmlns:a="http://schemas.openxmlformats.org/drawingml/2006/main">
                  <a:graphicData uri="http://schemas.microsoft.com/office/word/2010/wordprocessingShape">
                    <wps:wsp>
                      <wps:cNvCnPr/>
                      <wps:spPr>
                        <a:xfrm>
                          <a:off x="0" y="0"/>
                          <a:ext cx="18669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 o:spid="_x0000_s1026" o:spt="32" type="#_x0000_t32" style="position:absolute;left:0pt;margin-left:393.75pt;margin-top:7.8pt;height:0pt;width:147pt;z-index:251663360;mso-width-relative:page;mso-height-relative:page;" filled="f" stroked="t" coordsize="21600,21600" o:gfxdata="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13A1n2AAAAAoB&#10;AAAPAAAAAAAAAAEAIAAAACIAAABkcnMvZG93bnJldi54bWxQSwECFAAUAAAACACHTuJAPQM2auIB&#10;AACbAwAADgAAAAAAAAABACAAAAAnAQAAZHJzL2Uyb0RvYy54bWxQSwUGAAAAAAYABgBZAQAAewUA&#10;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2266950</wp:posOffset>
                </wp:positionH>
                <wp:positionV relativeFrom="paragraph">
                  <wp:posOffset>0</wp:posOffset>
                </wp:positionV>
                <wp:extent cx="1866900" cy="0"/>
                <wp:effectExtent l="0" t="38100" r="0" b="38100"/>
                <wp:wrapNone/>
                <wp:docPr id="12" name="自选图形 12"/>
                <wp:cNvGraphicFramePr/>
                <a:graphic xmlns:a="http://schemas.openxmlformats.org/drawingml/2006/main">
                  <a:graphicData uri="http://schemas.microsoft.com/office/word/2010/wordprocessingShape">
                    <wps:wsp>
                      <wps:cNvCnPr/>
                      <wps:spPr>
                        <a:xfrm>
                          <a:off x="0" y="0"/>
                          <a:ext cx="18669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 o:spid="_x0000_s1026" o:spt="32" type="#_x0000_t32" style="position:absolute;left:0pt;margin-left:178.5pt;margin-top:0pt;height:0pt;width:147pt;z-index:251661312;mso-width-relative:page;mso-height-relative:page;" filled="f" stroked="t" coordsize="21600,21600" o:gfxdata="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EozZ91gAAAAUBAAAP&#10;AAAAAAAAAAEAIAAAACIAAABkcnMvZG93bnJldi54bWxQSwECFAAUAAAACACHTuJAKJ7P0+EBAACb&#10;AwAADgAAAAAAAAABACAAAAAlAQAAZHJzL2Uyb0RvYy54bWxQSwUGAAAAAAYABgBZAQAAeAUAAAAA&#10;">
                <v:fill on="f" focussize="0,0"/>
                <v:stroke color="#000000" joinstyle="round" endarrow="block"/>
                <v:imagedata o:title=""/>
                <o:lock v:ext="edit" aspectratio="f"/>
              </v:shape>
            </w:pict>
          </mc:Fallback>
        </mc:AlternateContent>
      </w:r>
      <w:r>
        <w:rPr>
          <w:rFonts w:cs="Times New Roman"/>
          <w:color w:val="000000"/>
        </w:rPr>
        <w:tab/>
      </w:r>
    </w:p>
    <w:p>
      <w:pPr>
        <w:tabs>
          <w:tab w:val="left" w:pos="3570"/>
          <w:tab w:val="left" w:pos="5775"/>
          <w:tab w:val="left" w:pos="9030"/>
        </w:tabs>
        <w:rPr>
          <w:rFonts w:cs="Times New Roman"/>
          <w:color w:val="000000"/>
        </w:rPr>
      </w:pPr>
      <w:r>
        <w:rPr>
          <w:rFonts w:hint="eastAsia" w:cs="宋体"/>
          <w:color w:val="000000"/>
        </w:rPr>
        <mc:AlternateContent>
          <mc:Choice Requires="wps">
            <w:drawing>
              <wp:anchor distT="0" distB="0" distL="114300" distR="114300" simplePos="0" relativeHeight="251668480" behindDoc="0" locked="0" layoutInCell="1" allowOverlap="1">
                <wp:simplePos x="0" y="0"/>
                <wp:positionH relativeFrom="column">
                  <wp:posOffset>4200525</wp:posOffset>
                </wp:positionH>
                <wp:positionV relativeFrom="paragraph">
                  <wp:posOffset>135255</wp:posOffset>
                </wp:positionV>
                <wp:extent cx="200025" cy="0"/>
                <wp:effectExtent l="0" t="0" r="0" b="0"/>
                <wp:wrapNone/>
                <wp:docPr id="19" name="自选图形 23"/>
                <wp:cNvGraphicFramePr/>
                <a:graphic xmlns:a="http://schemas.openxmlformats.org/drawingml/2006/main">
                  <a:graphicData uri="http://schemas.microsoft.com/office/word/2010/wordprocessingShape">
                    <wps:wsp>
                      <wps:cNvCnPr/>
                      <wps:spPr>
                        <a:xfrm>
                          <a:off x="0" y="0"/>
                          <a:ext cx="2000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3" o:spid="_x0000_s1026" o:spt="32" type="#_x0000_t32" style="position:absolute;left:0pt;margin-left:330.75pt;margin-top:10.65pt;height:0pt;width:15.75pt;z-index:251668480;mso-width-relative:page;mso-height-relative:page;" filled="f" stroked="t" coordsize="21600,21600" o:gfxdata="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xBrE31gAAAAkBAAAPAAAAAAAAAAEA&#10;IAAAACIAAABkcnMvZG93bnJldi54bWxQSwECFAAUAAAACACHTuJABluFWdgBAACWAwAADgAAAAAA&#10;AAABACAAAAAlAQAAZHJzL2Uyb0RvYy54bWxQSwUGAAAAAAYABgBZAQAAbwUAAAAA&#10;">
                <v:fill on="f" focussize="0,0"/>
                <v:stroke color="#000000" joinstyle="round"/>
                <v:imagedata o:title=""/>
                <o:lock v:ext="edit" aspectratio="f"/>
              </v:shape>
            </w:pict>
          </mc:Fallback>
        </mc:AlternateContent>
      </w:r>
      <w:r>
        <w:rPr>
          <w:rFonts w:hint="eastAsia" w:cs="宋体"/>
          <w:color w:val="000000"/>
        </w:rPr>
        <w:t>相关材料以及拟处理意见</w:t>
      </w:r>
      <w:r>
        <w:rPr>
          <w:rFonts w:cs="Times New Roman"/>
          <w:color w:val="000000"/>
        </w:rPr>
        <w:tab/>
      </w:r>
    </w:p>
    <w:p>
      <w:pPr>
        <w:tabs>
          <w:tab w:val="left" w:pos="7980"/>
        </w:tabs>
        <w:rPr>
          <w:rFonts w:cs="Times New Roman"/>
          <w:color w:val="000000"/>
        </w:rPr>
      </w:pPr>
      <w:r>
        <w:rPr>
          <w:rFonts w:cs="Times New Roman"/>
          <w:color w:val="000000"/>
        </w:rPr>
        <w:tab/>
      </w:r>
      <w:bookmarkStart w:id="0" w:name="_GoBack"/>
      <w:bookmarkEnd w:id="0"/>
    </w:p>
    <w:p>
      <w:pPr>
        <w:tabs>
          <w:tab w:val="left" w:pos="9240"/>
        </w:tabs>
        <w:rPr>
          <w:rFonts w:cs="Times New Roman"/>
          <w:color w:val="000000"/>
        </w:rPr>
      </w:pPr>
      <w:r>
        <mc:AlternateContent>
          <mc:Choice Requires="wps">
            <w:drawing>
              <wp:anchor distT="0" distB="0" distL="114300" distR="114300" simplePos="0" relativeHeight="251666432" behindDoc="0" locked="0" layoutInCell="1" allowOverlap="1">
                <wp:simplePos x="0" y="0"/>
                <wp:positionH relativeFrom="column">
                  <wp:posOffset>4619625</wp:posOffset>
                </wp:positionH>
                <wp:positionV relativeFrom="paragraph">
                  <wp:posOffset>990600</wp:posOffset>
                </wp:positionV>
                <wp:extent cx="9525" cy="899160"/>
                <wp:effectExtent l="4445" t="0" r="5080" b="15240"/>
                <wp:wrapNone/>
                <wp:docPr id="17" name="自选图形 20"/>
                <wp:cNvGraphicFramePr/>
                <a:graphic xmlns:a="http://schemas.openxmlformats.org/drawingml/2006/main">
                  <a:graphicData uri="http://schemas.microsoft.com/office/word/2010/wordprocessingShape">
                    <wps:wsp>
                      <wps:cNvCnPr/>
                      <wps:spPr>
                        <a:xfrm>
                          <a:off x="0" y="0"/>
                          <a:ext cx="9525" cy="8991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0" o:spid="_x0000_s1026" o:spt="32" type="#_x0000_t32" style="position:absolute;left:0pt;margin-left:363.75pt;margin-top:78pt;height:70.8pt;width:0.75pt;z-index:251666432;mso-width-relative:page;mso-height-relative:page;" filled="f" stroked="t" coordsize="21600,21600" o:gfxdata="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dyzM52AAAAAsBAAAPAAAAAAAA&#10;AAEAIAAAACIAAABkcnMvZG93bnJldi54bWxQSwECFAAUAAAACACHTuJAo6ft6dkBAACZAwAADgAA&#10;AAAAAAABACAAAAAn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3895725</wp:posOffset>
                </wp:positionH>
                <wp:positionV relativeFrom="paragraph">
                  <wp:posOffset>1889760</wp:posOffset>
                </wp:positionV>
                <wp:extent cx="1676400" cy="782955"/>
                <wp:effectExtent l="4445" t="4445" r="14605" b="12700"/>
                <wp:wrapNone/>
                <wp:docPr id="16" name="自选图形 18"/>
                <wp:cNvGraphicFramePr/>
                <a:graphic xmlns:a="http://schemas.openxmlformats.org/drawingml/2006/main">
                  <a:graphicData uri="http://schemas.microsoft.com/office/word/2010/wordprocessingShape">
                    <wps:wsp>
                      <wps:cNvSpPr/>
                      <wps:spPr>
                        <a:xfrm>
                          <a:off x="0" y="0"/>
                          <a:ext cx="1676400" cy="7829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180" w:lineRule="exact"/>
                              <w:jc w:val="left"/>
                              <w:rPr>
                                <w:rFonts w:ascii="宋体" w:hAnsi="宋体" w:cs="宋体"/>
                                <w:kern w:val="0"/>
                                <w:sz w:val="18"/>
                                <w:szCs w:val="18"/>
                              </w:rPr>
                            </w:pPr>
                            <w:r>
                              <w:rPr>
                                <w:rFonts w:hint="eastAsia" w:ascii="宋体" w:hAnsi="宋体" w:cs="宋体"/>
                                <w:kern w:val="0"/>
                                <w:sz w:val="18"/>
                                <w:szCs w:val="18"/>
                              </w:rPr>
                              <w:t>审核内容：是否属于本机关的职权范围；事实是否清楚，证据是否确凿；适用法律依据是否正确，是否符合法定程序；内容是否适当</w:t>
                            </w:r>
                          </w:p>
                          <w:p/>
                        </w:txbxContent>
                      </wps:txbx>
                      <wps:bodyPr upright="1"/>
                    </wps:wsp>
                  </a:graphicData>
                </a:graphic>
              </wp:anchor>
            </w:drawing>
          </mc:Choice>
          <mc:Fallback>
            <w:pict>
              <v:roundrect id="自选图形 18" o:spid="_x0000_s1026" o:spt="2" style="position:absolute;left:0pt;margin-left:306.75pt;margin-top:148.8pt;height:61.65pt;width:132pt;z-index:251665408;mso-width-relative:page;mso-height-relative:page;" fillcolor="#FFFFFF" filled="t" stroked="t" coordsize="21600,21600" arcsize="0.166666666666667" o:gfxdata="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Fedy9gAAAALAQAADwAAAAAAAAABACAAAAAiAAAA&#10;ZHJzL2Rvd25yZXYueG1sUEsBAhQAFAAAAAgAh07iQH8loR4HAgAACgQAAA4AAAAAAAAAAQAgAAAA&#10;JwEAAGRycy9lMm9Eb2MueG1sUEsFBgAAAAAGAAYAWQEAAKAFAAAAAA==&#10;">
                <v:fill on="t" focussize="0,0"/>
                <v:stroke color="#000000" joinstyle="round"/>
                <v:imagedata o:title=""/>
                <o:lock v:ext="edit" aspectratio="f"/>
                <v:textbox>
                  <w:txbxContent>
                    <w:p>
                      <w:pPr>
                        <w:spacing w:line="180" w:lineRule="exact"/>
                        <w:jc w:val="left"/>
                        <w:rPr>
                          <w:rFonts w:ascii="宋体" w:hAnsi="宋体" w:cs="宋体"/>
                          <w:kern w:val="0"/>
                          <w:sz w:val="18"/>
                          <w:szCs w:val="18"/>
                        </w:rPr>
                      </w:pPr>
                      <w:r>
                        <w:rPr>
                          <w:rFonts w:hint="eastAsia" w:ascii="宋体" w:hAnsi="宋体" w:cs="宋体"/>
                          <w:kern w:val="0"/>
                          <w:sz w:val="18"/>
                          <w:szCs w:val="18"/>
                        </w:rPr>
                        <w:t>审核内容：是否属于本机关的职权范围；事实是否清楚，证据是否确凿；适用法律依据是否正确，是否符合法定程序；内容是否适当</w:t>
                      </w:r>
                    </w:p>
                    <w:p/>
                  </w:txbxContent>
                </v:textbox>
              </v:roundrect>
            </w:pict>
          </mc:Fallback>
        </mc:AlternateContent>
      </w:r>
      <w:r>
        <mc:AlternateContent>
          <mc:Choice Requires="wps">
            <w:drawing>
              <wp:anchor distT="0" distB="0" distL="114300" distR="114300" simplePos="0" relativeHeight="251654144" behindDoc="0" locked="0" layoutInCell="1" allowOverlap="1">
                <wp:simplePos x="0" y="0"/>
                <wp:positionH relativeFrom="column">
                  <wp:posOffset>2266950</wp:posOffset>
                </wp:positionH>
                <wp:positionV relativeFrom="paragraph">
                  <wp:posOffset>297180</wp:posOffset>
                </wp:positionV>
                <wp:extent cx="1933575" cy="1451610"/>
                <wp:effectExtent l="4445" t="4445" r="5080" b="10795"/>
                <wp:wrapNone/>
                <wp:docPr id="4" name="自选图形 16"/>
                <wp:cNvGraphicFramePr/>
                <a:graphic xmlns:a="http://schemas.openxmlformats.org/drawingml/2006/main">
                  <a:graphicData uri="http://schemas.microsoft.com/office/word/2010/wordprocessingShape">
                    <wps:wsp>
                      <wps:cNvSpPr/>
                      <wps:spPr>
                        <a:xfrm>
                          <a:off x="0" y="0"/>
                          <a:ext cx="1933575" cy="14516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ind w:firstLine="360" w:firstLineChars="200"/>
                              <w:rPr>
                                <w:rFonts w:ascii="宋体" w:hAnsi="宋体" w:cs="宋体"/>
                                <w:kern w:val="0"/>
                                <w:sz w:val="18"/>
                                <w:szCs w:val="18"/>
                              </w:rPr>
                            </w:pPr>
                            <w:r>
                              <w:rPr>
                                <w:rFonts w:hint="eastAsia"/>
                                <w:sz w:val="18"/>
                                <w:szCs w:val="18"/>
                              </w:rPr>
                              <w:t>提交材料：根据《审核办法》第七条第一款规定，</w:t>
                            </w:r>
                            <w:r>
                              <w:rPr>
                                <w:rFonts w:hint="eastAsia" w:ascii="宋体" w:hAnsi="宋体" w:cs="宋体"/>
                                <w:kern w:val="0"/>
                                <w:sz w:val="18"/>
                                <w:szCs w:val="18"/>
                              </w:rPr>
                              <w:t>行政执法事项承办机构应当按《河北省重大行政执法决定法制审核办法》规定提交调查报告、重大行政执法决定建议意见及情况说明、执法决定书代拟稿、承办机构集体讨论记录等全部相关材料和目录清单，并对材料的客观性真实性负责。</w:t>
                            </w:r>
                          </w:p>
                          <w:p>
                            <w:pPr>
                              <w:pStyle w:val="5"/>
                              <w:spacing w:before="0" w:beforeAutospacing="0" w:after="0" w:afterAutospacing="0"/>
                              <w:rPr>
                                <w:rFonts w:cs="Times New Roman"/>
                                <w:sz w:val="18"/>
                                <w:szCs w:val="18"/>
                              </w:rPr>
                            </w:pPr>
                          </w:p>
                          <w:p>
                            <w:pPr>
                              <w:rPr>
                                <w:rFonts w:cs="Times New Roman"/>
                              </w:rPr>
                            </w:pPr>
                          </w:p>
                        </w:txbxContent>
                      </wps:txbx>
                      <wps:bodyPr upright="1"/>
                    </wps:wsp>
                  </a:graphicData>
                </a:graphic>
              </wp:anchor>
            </w:drawing>
          </mc:Choice>
          <mc:Fallback>
            <w:pict>
              <v:shape id="自选图形 16" o:spid="_x0000_s1026" o:spt="176" type="#_x0000_t176" style="position:absolute;left:0pt;margin-left:178.5pt;margin-top:23.4pt;height:114.3pt;width:152.25pt;z-index:251654144;mso-width-relative:page;mso-height-relative:page;" fillcolor="#FFFFFF" filled="t" stroked="t" coordsize="21600,21600" o:gfxdata="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lxNkAAAAKAQAADwAAAAAAAAABACAAAAAiAAAAZHJz&#10;L2Rvd25yZXYueG1sUEsBAhQAFAAAAAgAh07iQKQ0y8MDAgAA+AMAAA4AAAAAAAAAAQAgAAAAKAEA&#10;AGRycy9lMm9Eb2MueG1sUEsFBgAAAAAGAAYAWQEAAJ0FAAAAAA==&#10;">
                <v:fill on="t" focussize="0,0"/>
                <v:stroke color="#000000" joinstyle="miter"/>
                <v:imagedata o:title=""/>
                <o:lock v:ext="edit" aspectratio="f"/>
                <v:textbox>
                  <w:txbxContent>
                    <w:p>
                      <w:pPr>
                        <w:spacing w:line="200" w:lineRule="exact"/>
                        <w:ind w:firstLine="360" w:firstLineChars="200"/>
                        <w:rPr>
                          <w:rFonts w:ascii="宋体" w:hAnsi="宋体" w:cs="宋体"/>
                          <w:kern w:val="0"/>
                          <w:sz w:val="18"/>
                          <w:szCs w:val="18"/>
                        </w:rPr>
                      </w:pPr>
                      <w:r>
                        <w:rPr>
                          <w:rFonts w:hint="eastAsia"/>
                          <w:sz w:val="18"/>
                          <w:szCs w:val="18"/>
                        </w:rPr>
                        <w:t>提交材料：根据《审核办法》第七条第一款规定，</w:t>
                      </w:r>
                      <w:r>
                        <w:rPr>
                          <w:rFonts w:hint="eastAsia" w:ascii="宋体" w:hAnsi="宋体" w:cs="宋体"/>
                          <w:kern w:val="0"/>
                          <w:sz w:val="18"/>
                          <w:szCs w:val="18"/>
                        </w:rPr>
                        <w:t>行政执法事项承办机构应当按《河北省重大行政执法决定法制审核办法》规定提交调查报告、重大行政执法决定建议意见及情况说明、执法决定书代拟稿、承办机构集体讨论记录等全部相关材料和目录清单，并对材料的客观性真实性负责。</w:t>
                      </w:r>
                    </w:p>
                    <w:p>
                      <w:pPr>
                        <w:pStyle w:val="5"/>
                        <w:spacing w:before="0" w:beforeAutospacing="0" w:after="0" w:afterAutospacing="0"/>
                        <w:rPr>
                          <w:rFonts w:cs="Times New Roman"/>
                          <w:sz w:val="18"/>
                          <w:szCs w:val="18"/>
                        </w:rPr>
                      </w:pPr>
                    </w:p>
                    <w:p>
                      <w:pPr>
                        <w:rPr>
                          <w:rFonts w:cs="Times New Roman"/>
                        </w:rP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5000625</wp:posOffset>
                </wp:positionH>
                <wp:positionV relativeFrom="paragraph">
                  <wp:posOffset>99060</wp:posOffset>
                </wp:positionV>
                <wp:extent cx="1866900" cy="0"/>
                <wp:effectExtent l="0" t="38100" r="0" b="38100"/>
                <wp:wrapNone/>
                <wp:docPr id="15" name="自选图形 13"/>
                <wp:cNvGraphicFramePr/>
                <a:graphic xmlns:a="http://schemas.openxmlformats.org/drawingml/2006/main">
                  <a:graphicData uri="http://schemas.microsoft.com/office/word/2010/wordprocessingShape">
                    <wps:wsp>
                      <wps:cNvCnPr/>
                      <wps:spPr>
                        <a:xfrm>
                          <a:off x="0" y="0"/>
                          <a:ext cx="18669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3" o:spid="_x0000_s1026" o:spt="32" type="#_x0000_t32" style="position:absolute;left:0pt;margin-left:393.75pt;margin-top:7.8pt;height:0pt;width:147pt;z-index:251664384;mso-width-relative:page;mso-height-relative:page;" filled="f" stroked="t" coordsize="21600,21600" o:gfxdata="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13A1n2AAAAAoB&#10;AAAPAAAAAAAAAAEAIAAAACIAAABkcnMvZG93bnJldi54bWxQSwECFAAUAAAACACHTuJAukcFIuIB&#10;AACbAwAADgAAAAAAAAABACAAAAAnAQAAZHJzL2Uyb0RvYy54bWxQSwUGAAAAAAYABgBZAQAAewUA&#10;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2266950</wp:posOffset>
                </wp:positionH>
                <wp:positionV relativeFrom="paragraph">
                  <wp:posOffset>99060</wp:posOffset>
                </wp:positionV>
                <wp:extent cx="1866900" cy="0"/>
                <wp:effectExtent l="0" t="38100" r="0" b="38100"/>
                <wp:wrapNone/>
                <wp:docPr id="13" name="自选图形 14"/>
                <wp:cNvGraphicFramePr/>
                <a:graphic xmlns:a="http://schemas.openxmlformats.org/drawingml/2006/main">
                  <a:graphicData uri="http://schemas.microsoft.com/office/word/2010/wordprocessingShape">
                    <wps:wsp>
                      <wps:cNvCnPr/>
                      <wps:spPr>
                        <a:xfrm flipH="1">
                          <a:off x="0" y="0"/>
                          <a:ext cx="18669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4" o:spid="_x0000_s1026" o:spt="32" type="#_x0000_t32" style="position:absolute;left:0pt;flip:x;margin-left:178.5pt;margin-top:7.8pt;height:0pt;width:147pt;z-index:251662336;mso-width-relative:page;mso-height-relative:page;" filled="f" stroked="t" coordsize="21600,21600" o:gfxdata="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C3p&#10;E9cAAAAJAQAADwAAAAAAAAABACAAAAAiAAAAZHJzL2Rvd25yZXYueG1sUEsBAhQAFAAAAAgAh07i&#10;QBIV/iXqAQAApQMAAA4AAAAAAAAAAQAgAAAAJgEAAGRycy9lMm9Eb2MueG1sUEsFBgAAAAAGAAYA&#10;WQEAAII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4933950</wp:posOffset>
                </wp:positionH>
                <wp:positionV relativeFrom="paragraph">
                  <wp:posOffset>297180</wp:posOffset>
                </wp:positionV>
                <wp:extent cx="2066925" cy="1287780"/>
                <wp:effectExtent l="4445" t="4445" r="5080" b="22225"/>
                <wp:wrapNone/>
                <wp:docPr id="7" name="自选图形 15"/>
                <wp:cNvGraphicFramePr/>
                <a:graphic xmlns:a="http://schemas.openxmlformats.org/drawingml/2006/main">
                  <a:graphicData uri="http://schemas.microsoft.com/office/word/2010/wordprocessingShape">
                    <wps:wsp>
                      <wps:cNvSpPr/>
                      <wps:spPr>
                        <a:xfrm>
                          <a:off x="0" y="0"/>
                          <a:ext cx="2066925"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cs="Times New Roman"/>
                                <w:kern w:val="0"/>
                                <w:sz w:val="18"/>
                                <w:szCs w:val="18"/>
                              </w:rPr>
                            </w:pPr>
                            <w:r>
                              <w:rPr>
                                <w:rFonts w:hint="eastAsia" w:cs="宋体"/>
                                <w:sz w:val="18"/>
                                <w:szCs w:val="18"/>
                              </w:rPr>
                              <w:t>审核方式：</w:t>
                            </w:r>
                            <w:r>
                              <w:rPr>
                                <w:rFonts w:hint="eastAsia" w:ascii="宋体" w:hAnsi="宋体" w:cs="宋体"/>
                                <w:sz w:val="18"/>
                                <w:szCs w:val="18"/>
                              </w:rPr>
                              <w:t>根据《审核办法》</w:t>
                            </w:r>
                            <w:r>
                              <w:rPr>
                                <w:rFonts w:hint="eastAsia" w:ascii="宋体" w:hAnsi="宋体" w:cs="宋体"/>
                                <w:kern w:val="0"/>
                                <w:sz w:val="18"/>
                                <w:szCs w:val="18"/>
                              </w:rPr>
                              <w:t>第九条规定：法制审核以书面审核为主。法制机构在审核过程中，有权调阅税务行政执法活动相关材料；必要时也可以向当事人进行调查。</w:t>
                            </w:r>
                          </w:p>
                        </w:txbxContent>
                      </wps:txbx>
                      <wps:bodyPr upright="1"/>
                    </wps:wsp>
                  </a:graphicData>
                </a:graphic>
              </wp:anchor>
            </w:drawing>
          </mc:Choice>
          <mc:Fallback>
            <w:pict>
              <v:shape id="自选图形 15" o:spid="_x0000_s1026" o:spt="176" type="#_x0000_t176" style="position:absolute;left:0pt;margin-left:388.5pt;margin-top:23.4pt;height:101.4pt;width:162.75pt;z-index:251657216;mso-width-relative:page;mso-height-relative:page;" fillcolor="#FFFFFF" filled="t" stroked="t" coordsize="21600,21600" o:gfxdata="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TPBV2QAAAAsBAAAPAAAAAAAAAAEAIAAAACIAAABkcnMv&#10;ZG93bnJldi54bWxQSwECFAAUAAAACACHTuJAdkjuMwICAAD4AwAADgAAAAAAAAABACAAAAAoAQAA&#10;ZHJzL2Uyb0RvYy54bWxQSwUGAAAAAAYABgBZAQAAnAUAAAAA&#10;">
                <v:fill on="t" focussize="0,0"/>
                <v:stroke color="#000000" joinstyle="miter"/>
                <v:imagedata o:title=""/>
                <o:lock v:ext="edit" aspectratio="f"/>
                <v:textbox>
                  <w:txbxContent>
                    <w:p>
                      <w:pPr>
                        <w:rPr>
                          <w:rFonts w:ascii="宋体" w:cs="Times New Roman"/>
                          <w:kern w:val="0"/>
                          <w:sz w:val="18"/>
                          <w:szCs w:val="18"/>
                        </w:rPr>
                      </w:pPr>
                      <w:r>
                        <w:rPr>
                          <w:rFonts w:hint="eastAsia" w:cs="宋体"/>
                          <w:sz w:val="18"/>
                          <w:szCs w:val="18"/>
                        </w:rPr>
                        <w:t>审核方式：</w:t>
                      </w:r>
                      <w:r>
                        <w:rPr>
                          <w:rFonts w:hint="eastAsia" w:ascii="宋体" w:hAnsi="宋体" w:cs="宋体"/>
                          <w:sz w:val="18"/>
                          <w:szCs w:val="18"/>
                        </w:rPr>
                        <w:t>根据《审核办法》</w:t>
                      </w:r>
                      <w:r>
                        <w:rPr>
                          <w:rFonts w:hint="eastAsia" w:ascii="宋体" w:hAnsi="宋体" w:cs="宋体"/>
                          <w:kern w:val="0"/>
                          <w:sz w:val="18"/>
                          <w:szCs w:val="18"/>
                        </w:rPr>
                        <w:t>第九条规定：法制审核以书面审核为主。法制机构在审核过程中，有权调阅税务行政执法活动相关材料；必要时也可以向当事人进行调查。</w:t>
                      </w:r>
                    </w:p>
                  </w:txbxContent>
                </v:textbox>
              </v:shape>
            </w:pict>
          </mc:Fallback>
        </mc:AlternateContent>
      </w:r>
      <w:r>
        <w:rPr>
          <w:rFonts w:cs="Times New Roman"/>
          <w:color w:val="000000"/>
        </w:rPr>
        <w:tab/>
      </w:r>
    </w:p>
    <w:sectPr>
      <w:footerReference r:id="rId3" w:type="default"/>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601" w:wrap="around" w:vAnchor="text" w:hAnchor="page" w:x="9256" w:y="5"/>
      <w:rPr>
        <w:rStyle w:val="8"/>
        <w:sz w:val="28"/>
        <w:szCs w:val="28"/>
      </w:rPr>
    </w:pPr>
    <w:r>
      <w:rPr>
        <w:rStyle w:val="8"/>
        <w:rFonts w:cs="Calibri"/>
        <w:sz w:val="28"/>
        <w:szCs w:val="28"/>
      </w:rPr>
      <w:fldChar w:fldCharType="begin"/>
    </w:r>
    <w:r>
      <w:rPr>
        <w:rStyle w:val="8"/>
        <w:rFonts w:cs="Calibri"/>
        <w:sz w:val="28"/>
        <w:szCs w:val="28"/>
      </w:rPr>
      <w:instrText xml:space="preserve">PAGE  </w:instrText>
    </w:r>
    <w:r>
      <w:rPr>
        <w:rStyle w:val="8"/>
        <w:rFonts w:cs="Calibri"/>
        <w:sz w:val="28"/>
        <w:szCs w:val="28"/>
      </w:rPr>
      <w:fldChar w:fldCharType="separate"/>
    </w:r>
    <w:r>
      <w:rPr>
        <w:rStyle w:val="8"/>
        <w:rFonts w:cs="Calibri"/>
        <w:sz w:val="28"/>
        <w:szCs w:val="28"/>
      </w:rPr>
      <w:t>1</w:t>
    </w:r>
    <w:r>
      <w:rPr>
        <w:rStyle w:val="8"/>
        <w:rFonts w:cs="Calibri"/>
        <w:sz w:val="28"/>
        <w:szCs w:val="28"/>
      </w:rPr>
      <w:fldChar w:fldCharType="end"/>
    </w:r>
  </w:p>
  <w:p>
    <w:pPr>
      <w:pStyle w:val="3"/>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918"/>
    <w:rsid w:val="00003ED9"/>
    <w:rsid w:val="00007787"/>
    <w:rsid w:val="00013E34"/>
    <w:rsid w:val="000173DB"/>
    <w:rsid w:val="00017D43"/>
    <w:rsid w:val="00021B03"/>
    <w:rsid w:val="0004631D"/>
    <w:rsid w:val="000500E9"/>
    <w:rsid w:val="000637D8"/>
    <w:rsid w:val="00066520"/>
    <w:rsid w:val="000817B7"/>
    <w:rsid w:val="000921DB"/>
    <w:rsid w:val="00094A5D"/>
    <w:rsid w:val="000A1D31"/>
    <w:rsid w:val="000A1F8A"/>
    <w:rsid w:val="000B7B31"/>
    <w:rsid w:val="000D21CD"/>
    <w:rsid w:val="000D2DB8"/>
    <w:rsid w:val="000D7FED"/>
    <w:rsid w:val="000E5B4B"/>
    <w:rsid w:val="000E6548"/>
    <w:rsid w:val="000F1989"/>
    <w:rsid w:val="00101A7B"/>
    <w:rsid w:val="00111E46"/>
    <w:rsid w:val="00150E69"/>
    <w:rsid w:val="001609DF"/>
    <w:rsid w:val="00185762"/>
    <w:rsid w:val="00192D11"/>
    <w:rsid w:val="00196C5A"/>
    <w:rsid w:val="001A6E05"/>
    <w:rsid w:val="001F6621"/>
    <w:rsid w:val="00206DA7"/>
    <w:rsid w:val="00226A30"/>
    <w:rsid w:val="002349A3"/>
    <w:rsid w:val="00262552"/>
    <w:rsid w:val="00294903"/>
    <w:rsid w:val="00296E24"/>
    <w:rsid w:val="002E5370"/>
    <w:rsid w:val="002E7AE6"/>
    <w:rsid w:val="002F21FF"/>
    <w:rsid w:val="00313CE7"/>
    <w:rsid w:val="003375A4"/>
    <w:rsid w:val="00344C0C"/>
    <w:rsid w:val="00347DE0"/>
    <w:rsid w:val="0035676C"/>
    <w:rsid w:val="00373EE9"/>
    <w:rsid w:val="003C14EF"/>
    <w:rsid w:val="003D6EF9"/>
    <w:rsid w:val="003E1B9E"/>
    <w:rsid w:val="00411718"/>
    <w:rsid w:val="00422D56"/>
    <w:rsid w:val="00427F2F"/>
    <w:rsid w:val="004445BE"/>
    <w:rsid w:val="004505D8"/>
    <w:rsid w:val="00481BF7"/>
    <w:rsid w:val="004B0EAF"/>
    <w:rsid w:val="004D2723"/>
    <w:rsid w:val="004F295D"/>
    <w:rsid w:val="004F4F73"/>
    <w:rsid w:val="00516603"/>
    <w:rsid w:val="005207B1"/>
    <w:rsid w:val="00543A4C"/>
    <w:rsid w:val="00551B5E"/>
    <w:rsid w:val="00571649"/>
    <w:rsid w:val="005A64D2"/>
    <w:rsid w:val="005B0EAD"/>
    <w:rsid w:val="005B3956"/>
    <w:rsid w:val="005F3881"/>
    <w:rsid w:val="005F6970"/>
    <w:rsid w:val="005F70CD"/>
    <w:rsid w:val="006016A5"/>
    <w:rsid w:val="00604624"/>
    <w:rsid w:val="0060697B"/>
    <w:rsid w:val="00620FF5"/>
    <w:rsid w:val="00626345"/>
    <w:rsid w:val="00630D93"/>
    <w:rsid w:val="006311C9"/>
    <w:rsid w:val="0063399A"/>
    <w:rsid w:val="00656ABB"/>
    <w:rsid w:val="00663165"/>
    <w:rsid w:val="0068498F"/>
    <w:rsid w:val="006949AF"/>
    <w:rsid w:val="006A77A2"/>
    <w:rsid w:val="006B6918"/>
    <w:rsid w:val="006C6414"/>
    <w:rsid w:val="006D5E43"/>
    <w:rsid w:val="006E7B99"/>
    <w:rsid w:val="00706645"/>
    <w:rsid w:val="00710FD5"/>
    <w:rsid w:val="00716C56"/>
    <w:rsid w:val="007221F3"/>
    <w:rsid w:val="00737A05"/>
    <w:rsid w:val="00742348"/>
    <w:rsid w:val="00744E8C"/>
    <w:rsid w:val="00755051"/>
    <w:rsid w:val="007564E5"/>
    <w:rsid w:val="00772DAA"/>
    <w:rsid w:val="007A05DB"/>
    <w:rsid w:val="007B464C"/>
    <w:rsid w:val="007C5EB4"/>
    <w:rsid w:val="007C5EB5"/>
    <w:rsid w:val="007E0B3A"/>
    <w:rsid w:val="007F2886"/>
    <w:rsid w:val="00812CCB"/>
    <w:rsid w:val="00847CE5"/>
    <w:rsid w:val="00847EA6"/>
    <w:rsid w:val="00887991"/>
    <w:rsid w:val="00894A6D"/>
    <w:rsid w:val="008A7A4B"/>
    <w:rsid w:val="008D1319"/>
    <w:rsid w:val="008F1A3A"/>
    <w:rsid w:val="00934F29"/>
    <w:rsid w:val="00963D93"/>
    <w:rsid w:val="0097448D"/>
    <w:rsid w:val="00977B24"/>
    <w:rsid w:val="009F5CB2"/>
    <w:rsid w:val="00A13706"/>
    <w:rsid w:val="00A43503"/>
    <w:rsid w:val="00A46677"/>
    <w:rsid w:val="00A64B73"/>
    <w:rsid w:val="00A8053C"/>
    <w:rsid w:val="00AA241B"/>
    <w:rsid w:val="00AB1971"/>
    <w:rsid w:val="00AC7074"/>
    <w:rsid w:val="00AD335D"/>
    <w:rsid w:val="00AD3AC6"/>
    <w:rsid w:val="00AD68EE"/>
    <w:rsid w:val="00AE0C8A"/>
    <w:rsid w:val="00AF042F"/>
    <w:rsid w:val="00AF7AB5"/>
    <w:rsid w:val="00B071C7"/>
    <w:rsid w:val="00B11441"/>
    <w:rsid w:val="00B12241"/>
    <w:rsid w:val="00B20A1D"/>
    <w:rsid w:val="00B33E1A"/>
    <w:rsid w:val="00B35EC4"/>
    <w:rsid w:val="00B56335"/>
    <w:rsid w:val="00B64486"/>
    <w:rsid w:val="00B75433"/>
    <w:rsid w:val="00BB3CFF"/>
    <w:rsid w:val="00BC1206"/>
    <w:rsid w:val="00BE57B9"/>
    <w:rsid w:val="00BF04B4"/>
    <w:rsid w:val="00BF599A"/>
    <w:rsid w:val="00C04E63"/>
    <w:rsid w:val="00C07A5B"/>
    <w:rsid w:val="00C20E1F"/>
    <w:rsid w:val="00C336F7"/>
    <w:rsid w:val="00C430B9"/>
    <w:rsid w:val="00C91344"/>
    <w:rsid w:val="00CA47AF"/>
    <w:rsid w:val="00CB1698"/>
    <w:rsid w:val="00CB67BB"/>
    <w:rsid w:val="00DB3BF1"/>
    <w:rsid w:val="00DC2EB2"/>
    <w:rsid w:val="00DC47E7"/>
    <w:rsid w:val="00DD7061"/>
    <w:rsid w:val="00E02710"/>
    <w:rsid w:val="00E06C9D"/>
    <w:rsid w:val="00E56F07"/>
    <w:rsid w:val="00E57B9C"/>
    <w:rsid w:val="00E62280"/>
    <w:rsid w:val="00E64390"/>
    <w:rsid w:val="00E832C7"/>
    <w:rsid w:val="00E91DBA"/>
    <w:rsid w:val="00E9752E"/>
    <w:rsid w:val="00EA1265"/>
    <w:rsid w:val="00EA1B19"/>
    <w:rsid w:val="00EA4C2D"/>
    <w:rsid w:val="00EA565E"/>
    <w:rsid w:val="00EA6B48"/>
    <w:rsid w:val="00EC3499"/>
    <w:rsid w:val="00ED5786"/>
    <w:rsid w:val="00EE0750"/>
    <w:rsid w:val="00EE430F"/>
    <w:rsid w:val="00F204BA"/>
    <w:rsid w:val="00F522BA"/>
    <w:rsid w:val="00F97771"/>
    <w:rsid w:val="00FB76CE"/>
    <w:rsid w:val="00FB7AF5"/>
    <w:rsid w:val="00FC3B46"/>
    <w:rsid w:val="00FD6340"/>
    <w:rsid w:val="00FD6ACD"/>
    <w:rsid w:val="00FE4CCB"/>
    <w:rsid w:val="00FF7299"/>
    <w:rsid w:val="30B251D9"/>
    <w:rsid w:val="3DBD793C"/>
    <w:rsid w:val="6F4E7940"/>
    <w:rsid w:val="7C615F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unhideWhenUsed/>
    <w:uiPriority w:val="99"/>
    <w:pPr>
      <w:ind w:left="100" w:leftChars="2500"/>
    </w:pPr>
    <w:rPr>
      <w:rFonts w:asciiTheme="minorHAnsi" w:hAnsiTheme="minorHAnsi" w:eastAsiaTheme="minorEastAsia" w:cstheme="minorBidi"/>
      <w:szCs w:val="22"/>
    </w:r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2"/>
    <w:semiHidden/>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locked/>
    <w:uiPriority w:val="99"/>
    <w:rPr>
      <w:rFonts w:cs="Times New Roman"/>
      <w:b/>
      <w:bCs/>
    </w:rPr>
  </w:style>
  <w:style w:type="character" w:styleId="8">
    <w:name w:val="page number"/>
    <w:basedOn w:val="6"/>
    <w:uiPriority w:val="99"/>
    <w:rPr>
      <w:rFonts w:cs="Times New Roman"/>
    </w:rPr>
  </w:style>
  <w:style w:type="table" w:styleId="10">
    <w:name w:val="Table Grid"/>
    <w:basedOn w:val="9"/>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1">
    <w:name w:val="页脚 Char"/>
    <w:basedOn w:val="6"/>
    <w:link w:val="3"/>
    <w:semiHidden/>
    <w:qFormat/>
    <w:locked/>
    <w:uiPriority w:val="99"/>
    <w:rPr>
      <w:rFonts w:cs="Times New Roman"/>
      <w:sz w:val="18"/>
      <w:szCs w:val="18"/>
    </w:rPr>
  </w:style>
  <w:style w:type="character" w:customStyle="1" w:styleId="12">
    <w:name w:val="页眉 Char"/>
    <w:basedOn w:val="6"/>
    <w:link w:val="4"/>
    <w:semiHidden/>
    <w:locked/>
    <w:uiPriority w:val="99"/>
    <w:rPr>
      <w:rFonts w:cs="Times New Roman"/>
      <w:sz w:val="18"/>
      <w:szCs w:val="18"/>
    </w:rPr>
  </w:style>
  <w:style w:type="character" w:customStyle="1" w:styleId="13">
    <w:name w:val="日期 Char"/>
    <w:basedOn w:val="6"/>
    <w:link w:val="2"/>
    <w:semiHidden/>
    <w:uiPriority w:val="99"/>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15</Words>
  <Characters>89</Characters>
  <Lines>1</Lines>
  <Paragraphs>1</Paragraphs>
  <ScaleCrop>false</ScaleCrop>
  <LinksUpToDate>false</LinksUpToDate>
  <CharactersWithSpaces>103</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2017-05-18T11:55:00Z</dcterms:created>
  <dc:creator>王晓峰</dc:creator>
  <cp:lastModifiedBy>Administrator</cp:lastModifiedBy>
  <cp:lastPrinted>2017-04-19T01:11:00Z</cp:lastPrinted>
  <dcterms:modified xsi:type="dcterms:W3CDTF">2017-06-19T03:22:22Z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